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4C" w:rsidRDefault="006966E8">
      <w:pPr>
        <w:jc w:val="both"/>
        <w:rPr>
          <w:szCs w:val="24"/>
        </w:rPr>
      </w:pPr>
      <w:r>
        <w:rPr>
          <w:szCs w:val="24"/>
        </w:rPr>
        <w:t xml:space="preserve">   </w:t>
      </w:r>
    </w:p>
    <w:p w:rsidR="003E484C" w:rsidRDefault="003E484C">
      <w:pPr>
        <w:jc w:val="both"/>
        <w:rPr>
          <w:szCs w:val="24"/>
        </w:rPr>
      </w:pPr>
    </w:p>
    <w:p w:rsidR="003E484C" w:rsidRDefault="000F5EDD">
      <w:pPr>
        <w:ind w:left="2832" w:firstLine="708"/>
        <w:jc w:val="right"/>
      </w:pPr>
      <w:r>
        <w:rPr>
          <w:szCs w:val="24"/>
        </w:rPr>
        <w:t xml:space="preserve">    </w:t>
      </w:r>
      <w:r w:rsidR="0094214E">
        <w:rPr>
          <w:szCs w:val="24"/>
        </w:rPr>
        <w:t>Dąbrowa Białostocka , dn. 19</w:t>
      </w:r>
      <w:r w:rsidR="00602D55">
        <w:rPr>
          <w:szCs w:val="24"/>
        </w:rPr>
        <w:t xml:space="preserve"> </w:t>
      </w:r>
      <w:r w:rsidR="00F31ABA">
        <w:rPr>
          <w:szCs w:val="24"/>
        </w:rPr>
        <w:t>październik</w:t>
      </w:r>
      <w:r w:rsidR="00602D55">
        <w:rPr>
          <w:szCs w:val="24"/>
        </w:rPr>
        <w:t xml:space="preserve"> 2022</w:t>
      </w:r>
      <w:r w:rsidR="006966E8">
        <w:rPr>
          <w:szCs w:val="24"/>
        </w:rPr>
        <w:t xml:space="preserve"> r.</w:t>
      </w:r>
    </w:p>
    <w:p w:rsidR="003E484C" w:rsidRDefault="003E484C">
      <w:pPr>
        <w:pStyle w:val="Styl1"/>
        <w:widowControl/>
        <w:spacing w:before="0"/>
        <w:rPr>
          <w:rFonts w:ascii="Times New Roman" w:hAnsi="Times New Roman" w:cs="Times New Roman"/>
        </w:rPr>
      </w:pPr>
    </w:p>
    <w:p w:rsidR="003E484C" w:rsidRDefault="003E484C">
      <w:pPr>
        <w:pStyle w:val="Styl1"/>
        <w:widowControl/>
        <w:spacing w:before="0"/>
        <w:rPr>
          <w:rFonts w:ascii="Times New Roman" w:hAnsi="Times New Roman" w:cs="Times New Roman"/>
        </w:rPr>
      </w:pPr>
    </w:p>
    <w:p w:rsidR="003E484C" w:rsidRDefault="006966E8">
      <w:pPr>
        <w:tabs>
          <w:tab w:val="left" w:pos="3624"/>
        </w:tabs>
        <w:rPr>
          <w:szCs w:val="24"/>
        </w:rPr>
      </w:pPr>
      <w:r>
        <w:rPr>
          <w:szCs w:val="24"/>
        </w:rPr>
        <w:t>  </w:t>
      </w:r>
      <w:r>
        <w:rPr>
          <w:szCs w:val="24"/>
        </w:rPr>
        <w:tab/>
      </w:r>
    </w:p>
    <w:p w:rsidR="003E484C" w:rsidRDefault="006966E8">
      <w:pPr>
        <w:pStyle w:val="Nagwek1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ZAPYTANIE OFERTOWE</w:t>
      </w:r>
    </w:p>
    <w:p w:rsidR="003E484C" w:rsidRDefault="003E484C">
      <w:pPr>
        <w:jc w:val="both"/>
      </w:pPr>
    </w:p>
    <w:p w:rsidR="003E484C" w:rsidRDefault="006966E8">
      <w:pPr>
        <w:numPr>
          <w:ilvl w:val="0"/>
          <w:numId w:val="2"/>
        </w:numPr>
        <w:tabs>
          <w:tab w:val="left" w:pos="0"/>
        </w:tabs>
        <w:jc w:val="both"/>
      </w:pPr>
      <w:r>
        <w:t>Stowarzyszenie Na Rzecz Osób Niepełnosprawnych "Radość Życia", ul. Solidarności 1</w:t>
      </w:r>
    </w:p>
    <w:p w:rsidR="003E484C" w:rsidRDefault="006966E8">
      <w:pPr>
        <w:numPr>
          <w:ilvl w:val="0"/>
          <w:numId w:val="2"/>
        </w:numPr>
        <w:tabs>
          <w:tab w:val="left" w:pos="0"/>
        </w:tabs>
        <w:jc w:val="both"/>
        <w:rPr>
          <w:szCs w:val="24"/>
        </w:rPr>
      </w:pPr>
      <w:r>
        <w:t xml:space="preserve">16-200 Dąbrowa Białostocka, NIP 545-15-35-817 </w:t>
      </w:r>
      <w:r>
        <w:rPr>
          <w:szCs w:val="24"/>
        </w:rPr>
        <w:t xml:space="preserve">zwraca się do Państwa z prośbą o przedstawienie swojej oferty, zgodnie z poniższymi wymaganiami: </w:t>
      </w:r>
    </w:p>
    <w:p w:rsidR="003E484C" w:rsidRDefault="003E484C">
      <w:pPr>
        <w:spacing w:before="120"/>
        <w:jc w:val="both"/>
        <w:rPr>
          <w:szCs w:val="24"/>
        </w:rPr>
      </w:pPr>
    </w:p>
    <w:p w:rsidR="003E484C" w:rsidRDefault="006966E8">
      <w:pPr>
        <w:numPr>
          <w:ilvl w:val="0"/>
          <w:numId w:val="3"/>
        </w:numPr>
        <w:spacing w:before="120"/>
        <w:ind w:left="425" w:hanging="425"/>
        <w:jc w:val="both"/>
        <w:rPr>
          <w:b/>
          <w:color w:val="000000"/>
        </w:rPr>
      </w:pPr>
      <w:r>
        <w:rPr>
          <w:szCs w:val="24"/>
        </w:rPr>
        <w:t xml:space="preserve">Przedmiot zamówienia obejmuje </w:t>
      </w:r>
      <w:r>
        <w:rPr>
          <w:b/>
          <w:iCs/>
          <w:color w:val="000000"/>
        </w:rPr>
        <w:t>zakup</w:t>
      </w:r>
      <w:r w:rsidR="00602D55">
        <w:rPr>
          <w:b/>
          <w:iCs/>
          <w:color w:val="000000"/>
        </w:rPr>
        <w:t xml:space="preserve"> i dostawę</w:t>
      </w:r>
      <w:r>
        <w:rPr>
          <w:b/>
          <w:iCs/>
          <w:color w:val="000000"/>
        </w:rPr>
        <w:t xml:space="preserve"> </w:t>
      </w:r>
      <w:r>
        <w:rPr>
          <w:b/>
          <w:bCs/>
          <w:color w:val="000000"/>
          <w:sz w:val="23"/>
          <w:szCs w:val="23"/>
        </w:rPr>
        <w:t>fabrycznie now</w:t>
      </w:r>
      <w:r w:rsidR="00602D55">
        <w:rPr>
          <w:b/>
          <w:bCs/>
          <w:color w:val="000000"/>
          <w:sz w:val="23"/>
          <w:szCs w:val="23"/>
        </w:rPr>
        <w:t xml:space="preserve">ego sprzętu stanowiącego wyposażenie pracowni rehabilitacyjnej składającego się z 3 rowerów stacjonarnych, 2 bieżni z </w:t>
      </w:r>
      <w:r w:rsidR="00F26153">
        <w:rPr>
          <w:b/>
          <w:bCs/>
          <w:color w:val="000000"/>
          <w:sz w:val="23"/>
          <w:szCs w:val="23"/>
        </w:rPr>
        <w:t>napędem elektrycznym oraz atlas wielostanowiskowy</w:t>
      </w:r>
      <w:r>
        <w:rPr>
          <w:b/>
          <w:bCs/>
          <w:color w:val="000000"/>
          <w:sz w:val="23"/>
          <w:szCs w:val="23"/>
        </w:rPr>
        <w:t>.</w:t>
      </w:r>
    </w:p>
    <w:p w:rsidR="00602D55" w:rsidRPr="00602D55" w:rsidRDefault="006966E8">
      <w:pPr>
        <w:numPr>
          <w:ilvl w:val="0"/>
          <w:numId w:val="3"/>
        </w:numPr>
        <w:spacing w:before="120"/>
        <w:ind w:left="425" w:hanging="425"/>
        <w:jc w:val="both"/>
        <w:rPr>
          <w:bCs/>
          <w:color w:val="000000"/>
          <w:szCs w:val="23"/>
        </w:rPr>
      </w:pPr>
      <w:r>
        <w:rPr>
          <w:b/>
          <w:color w:val="000000"/>
        </w:rPr>
        <w:t xml:space="preserve">Charakterystyka (parametry techniczno- użytkowe) - </w:t>
      </w:r>
      <w:r>
        <w:rPr>
          <w:b/>
          <w:bCs/>
          <w:color w:val="000000"/>
          <w:szCs w:val="23"/>
        </w:rPr>
        <w:t>minimalne wymagania</w:t>
      </w:r>
      <w:r w:rsidR="00DB7CBA">
        <w:rPr>
          <w:b/>
          <w:bCs/>
          <w:color w:val="000000"/>
          <w:szCs w:val="23"/>
        </w:rPr>
        <w:t xml:space="preserve"> użytkowanie pół komercyjne</w:t>
      </w:r>
      <w:r w:rsidR="00602D55">
        <w:rPr>
          <w:b/>
          <w:bCs/>
          <w:color w:val="000000"/>
          <w:szCs w:val="23"/>
        </w:rPr>
        <w:t xml:space="preserve"> :</w:t>
      </w:r>
    </w:p>
    <w:p w:rsidR="003E484C" w:rsidRPr="002E07D0" w:rsidRDefault="002E07D0" w:rsidP="002E07D0">
      <w:pPr>
        <w:spacing w:before="120"/>
        <w:ind w:left="785"/>
        <w:jc w:val="both"/>
        <w:rPr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a)  </w:t>
      </w:r>
      <w:r w:rsidR="00382F34" w:rsidRPr="002E07D0">
        <w:rPr>
          <w:b/>
          <w:bCs/>
          <w:color w:val="000000"/>
          <w:szCs w:val="23"/>
        </w:rPr>
        <w:t>Bieżnia z napędem elektrycznym</w:t>
      </w:r>
      <w:r w:rsidR="00602D55" w:rsidRPr="002E07D0">
        <w:rPr>
          <w:b/>
          <w:bCs/>
          <w:color w:val="000000"/>
          <w:szCs w:val="23"/>
        </w:rPr>
        <w:t xml:space="preserve"> –</w:t>
      </w:r>
      <w:r w:rsidR="00382F34" w:rsidRPr="002E07D0">
        <w:rPr>
          <w:b/>
          <w:bCs/>
          <w:color w:val="000000"/>
          <w:szCs w:val="23"/>
        </w:rPr>
        <w:t xml:space="preserve"> 2</w:t>
      </w:r>
      <w:r w:rsidR="00602D55" w:rsidRPr="002E07D0">
        <w:rPr>
          <w:b/>
          <w:bCs/>
          <w:color w:val="000000"/>
          <w:szCs w:val="23"/>
        </w:rPr>
        <w:t xml:space="preserve"> sztuki </w:t>
      </w:r>
      <w:r w:rsidR="006966E8" w:rsidRPr="002E07D0">
        <w:rPr>
          <w:b/>
          <w:bCs/>
          <w:color w:val="000000"/>
          <w:szCs w:val="23"/>
        </w:rPr>
        <w:t>:</w:t>
      </w:r>
    </w:p>
    <w:p w:rsidR="003E484C" w:rsidRPr="0006267B" w:rsidRDefault="006966E8" w:rsidP="0006267B">
      <w:pPr>
        <w:numPr>
          <w:ilvl w:val="0"/>
          <w:numId w:val="9"/>
        </w:numPr>
        <w:ind w:left="1071" w:hanging="357"/>
        <w:jc w:val="both"/>
        <w:rPr>
          <w:rFonts w:ascii="LiberationSerif" w:eastAsia="LiberationSerif" w:hAnsi="LiberationSerif" w:cs="LiberationSerif"/>
          <w:b/>
          <w:color w:val="000000"/>
          <w:szCs w:val="24"/>
        </w:rPr>
      </w:pPr>
      <w:r w:rsidRPr="0006267B">
        <w:rPr>
          <w:b/>
          <w:bCs/>
          <w:color w:val="000000"/>
          <w:szCs w:val="23"/>
        </w:rPr>
        <w:t>kompletn</w:t>
      </w:r>
      <w:r w:rsidR="00382F34" w:rsidRPr="0006267B">
        <w:rPr>
          <w:b/>
          <w:bCs/>
          <w:color w:val="000000"/>
          <w:szCs w:val="23"/>
        </w:rPr>
        <w:t>e</w:t>
      </w:r>
      <w:r w:rsidRPr="0006267B">
        <w:rPr>
          <w:b/>
          <w:bCs/>
          <w:color w:val="000000"/>
          <w:szCs w:val="23"/>
        </w:rPr>
        <w:t xml:space="preserve">, tj. obejmujący wszystkie elementy zgodnie z ofertą producenta w ramach poszczególnych standardów wyposażenia; </w:t>
      </w:r>
      <w:r w:rsidRPr="0006267B">
        <w:rPr>
          <w:rFonts w:ascii="LiberationSerif" w:eastAsia="LiberationSerif" w:hAnsi="LiberationSerif" w:cs="LiberationSerif"/>
          <w:b/>
          <w:bCs/>
          <w:color w:val="000000"/>
          <w:szCs w:val="24"/>
        </w:rPr>
        <w:t xml:space="preserve"> </w:t>
      </w:r>
      <w:r w:rsidR="00DD0B90">
        <w:rPr>
          <w:rFonts w:ascii="LiberationSerif" w:eastAsia="LiberationSerif" w:hAnsi="LiberationSerif" w:cs="LiberationSerif"/>
          <w:b/>
          <w:bCs/>
          <w:color w:val="000000"/>
          <w:szCs w:val="24"/>
        </w:rPr>
        <w:t>gotowe do użycia</w:t>
      </w:r>
    </w:p>
    <w:p w:rsidR="00602D55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>System napędowy urządzenia z automatycznym smarowaniem</w:t>
      </w:r>
    </w:p>
    <w:p w:rsidR="00DD0B90" w:rsidRPr="0006267B" w:rsidRDefault="00DD0B90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>
        <w:rPr>
          <w:b/>
          <w:color w:val="333333"/>
          <w:lang w:val="pl-PL"/>
        </w:rPr>
        <w:t xml:space="preserve">System amortyzacji </w:t>
      </w:r>
    </w:p>
    <w:p w:rsidR="00602D55" w:rsidRPr="00F26153" w:rsidRDefault="00D76089" w:rsidP="00F26153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>
        <w:rPr>
          <w:b/>
          <w:color w:val="333333"/>
          <w:lang w:val="pl-PL"/>
        </w:rPr>
        <w:t xml:space="preserve">Silnik min. 3,5 </w:t>
      </w:r>
      <w:r w:rsidR="009160F4">
        <w:rPr>
          <w:b/>
          <w:color w:val="333333"/>
          <w:lang w:val="pl-PL"/>
        </w:rPr>
        <w:t>KM moc stała</w:t>
      </w:r>
    </w:p>
    <w:p w:rsidR="00602D55" w:rsidRPr="00DB7CBA" w:rsidRDefault="00602D55" w:rsidP="00DB7CBA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>M</w:t>
      </w:r>
      <w:r w:rsidR="00546476">
        <w:rPr>
          <w:b/>
          <w:color w:val="333333"/>
          <w:lang w:val="pl-PL"/>
        </w:rPr>
        <w:t>aksymalna waga użytkownika od 14</w:t>
      </w:r>
      <w:r w:rsidRPr="0006267B">
        <w:rPr>
          <w:b/>
          <w:color w:val="333333"/>
          <w:lang w:val="pl-PL"/>
        </w:rPr>
        <w:t>0 kg</w:t>
      </w:r>
    </w:p>
    <w:p w:rsidR="00602D55" w:rsidRPr="00DD7C64" w:rsidRDefault="00602D55" w:rsidP="00DD7C64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 xml:space="preserve">Obszar </w:t>
      </w:r>
      <w:r w:rsidR="00DD0B90">
        <w:rPr>
          <w:b/>
          <w:color w:val="333333"/>
          <w:lang w:val="pl-PL"/>
        </w:rPr>
        <w:t>biegania – min. 145</w:t>
      </w:r>
      <w:r w:rsidR="00BE5154">
        <w:rPr>
          <w:b/>
          <w:color w:val="333333"/>
          <w:lang w:val="pl-PL"/>
        </w:rPr>
        <w:t xml:space="preserve"> cm  x 5</w:t>
      </w:r>
      <w:r w:rsidR="00DD0B90">
        <w:rPr>
          <w:b/>
          <w:color w:val="333333"/>
          <w:lang w:val="pl-PL"/>
        </w:rPr>
        <w:t>0</w:t>
      </w:r>
      <w:r w:rsidRPr="0006267B">
        <w:rPr>
          <w:b/>
          <w:color w:val="333333"/>
          <w:lang w:val="pl-PL"/>
        </w:rPr>
        <w:t xml:space="preserve"> cm</w:t>
      </w:r>
    </w:p>
    <w:p w:rsidR="00DD7C64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DD7C64">
        <w:rPr>
          <w:b/>
          <w:color w:val="333333"/>
          <w:lang w:val="pl-PL"/>
        </w:rPr>
        <w:t xml:space="preserve">Prędkości minimalna: </w:t>
      </w:r>
      <w:r w:rsidR="00DD7C64">
        <w:rPr>
          <w:b/>
          <w:color w:val="333333"/>
          <w:lang w:val="pl-PL"/>
        </w:rPr>
        <w:t>nie więcej niż 1km/h</w:t>
      </w:r>
    </w:p>
    <w:p w:rsidR="00602D55" w:rsidRPr="00DD7C64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DD7C64">
        <w:rPr>
          <w:b/>
          <w:color w:val="333333"/>
          <w:lang w:val="pl-PL"/>
        </w:rPr>
        <w:t xml:space="preserve">Prędkość maksymalna: </w:t>
      </w:r>
      <w:r w:rsidR="00546476">
        <w:rPr>
          <w:b/>
          <w:color w:val="333333"/>
          <w:lang w:val="pl-PL"/>
        </w:rPr>
        <w:t>nie mniej</w:t>
      </w:r>
      <w:r w:rsidRPr="00DD7C64">
        <w:rPr>
          <w:b/>
          <w:color w:val="333333"/>
          <w:lang w:val="pl-PL"/>
        </w:rPr>
        <w:t xml:space="preserve"> niż 1</w:t>
      </w:r>
      <w:r w:rsidR="0031681D">
        <w:rPr>
          <w:b/>
          <w:color w:val="333333"/>
          <w:lang w:val="pl-PL"/>
        </w:rPr>
        <w:t>8</w:t>
      </w:r>
      <w:r w:rsidRPr="00DD7C64">
        <w:rPr>
          <w:b/>
          <w:color w:val="333333"/>
          <w:lang w:val="pl-PL"/>
        </w:rPr>
        <w:t xml:space="preserve"> km/h </w:t>
      </w:r>
    </w:p>
    <w:p w:rsidR="00602D55" w:rsidRPr="0006267B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>Zakres nachylenia min od 0 do 15%</w:t>
      </w:r>
      <w:r w:rsidR="00546476">
        <w:rPr>
          <w:b/>
          <w:color w:val="333333"/>
          <w:lang w:val="pl-PL"/>
        </w:rPr>
        <w:t xml:space="preserve"> elektryczny</w:t>
      </w:r>
    </w:p>
    <w:p w:rsidR="00602D55" w:rsidRPr="0006267B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>Odczyty na urządzeniu: prędkość, czas, dystans, nachylenie, kalorie, tętno, tempo</w:t>
      </w:r>
    </w:p>
    <w:p w:rsidR="00602D55" w:rsidRPr="0006267B" w:rsidRDefault="00602D55" w:rsidP="0006267B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  <w:lang w:val="pl-PL"/>
        </w:rPr>
      </w:pPr>
      <w:r w:rsidRPr="0006267B">
        <w:rPr>
          <w:b/>
          <w:color w:val="333333"/>
          <w:lang w:val="pl-PL"/>
        </w:rPr>
        <w:t xml:space="preserve">Konieczne programy treningowe: ręczny, </w:t>
      </w:r>
      <w:r w:rsidR="00C866AC" w:rsidRPr="0006267B">
        <w:rPr>
          <w:b/>
          <w:color w:val="333333"/>
          <w:lang w:val="pl-PL"/>
        </w:rPr>
        <w:t>i</w:t>
      </w:r>
      <w:r w:rsidR="00C866AC">
        <w:rPr>
          <w:b/>
          <w:color w:val="333333"/>
          <w:lang w:val="pl-PL"/>
        </w:rPr>
        <w:t>nterwałowy</w:t>
      </w:r>
      <w:r w:rsidR="00F26153">
        <w:rPr>
          <w:b/>
          <w:color w:val="333333"/>
          <w:lang w:val="pl-PL"/>
        </w:rPr>
        <w:t>, testy fitness,</w:t>
      </w:r>
    </w:p>
    <w:p w:rsidR="00602D55" w:rsidRPr="00F26153" w:rsidRDefault="00C866AC" w:rsidP="00F26153">
      <w:pPr>
        <w:pStyle w:val="featur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71" w:hanging="357"/>
        <w:rPr>
          <w:b/>
          <w:color w:val="333333"/>
        </w:rPr>
      </w:pPr>
      <w:r>
        <w:rPr>
          <w:b/>
          <w:color w:val="333333"/>
        </w:rPr>
        <w:t xml:space="preserve">Port USB </w:t>
      </w:r>
    </w:p>
    <w:p w:rsidR="003E484C" w:rsidRPr="00CA3B62" w:rsidRDefault="006966E8" w:rsidP="00CA3B62">
      <w:pPr>
        <w:numPr>
          <w:ilvl w:val="0"/>
          <w:numId w:val="9"/>
        </w:numPr>
        <w:ind w:left="1071" w:hanging="357"/>
        <w:jc w:val="both"/>
        <w:rPr>
          <w:b/>
        </w:rPr>
      </w:pPr>
      <w:r w:rsidRPr="0006267B">
        <w:rPr>
          <w:b/>
        </w:rPr>
        <w:t>instrukcja obsługi w języku polskim</w:t>
      </w:r>
    </w:p>
    <w:p w:rsidR="003E484C" w:rsidRPr="00F8094F" w:rsidRDefault="006966E8" w:rsidP="0006267B">
      <w:pPr>
        <w:numPr>
          <w:ilvl w:val="0"/>
          <w:numId w:val="9"/>
        </w:numPr>
        <w:ind w:left="1071" w:hanging="357"/>
        <w:jc w:val="both"/>
        <w:rPr>
          <w:b/>
        </w:rPr>
      </w:pPr>
      <w:r w:rsidRPr="0006267B">
        <w:rPr>
          <w:b/>
          <w:color w:val="000000"/>
          <w:szCs w:val="23"/>
        </w:rPr>
        <w:t xml:space="preserve">gwarancja na okres </w:t>
      </w:r>
      <w:r w:rsidR="00602D55" w:rsidRPr="0006267B">
        <w:rPr>
          <w:b/>
          <w:color w:val="000000"/>
          <w:szCs w:val="23"/>
        </w:rPr>
        <w:t xml:space="preserve">min </w:t>
      </w:r>
      <w:r w:rsidRPr="0006267B">
        <w:rPr>
          <w:b/>
          <w:color w:val="000000"/>
          <w:szCs w:val="23"/>
        </w:rPr>
        <w:t>2 lat</w:t>
      </w:r>
      <w:r w:rsidR="00726BE7">
        <w:rPr>
          <w:b/>
          <w:color w:val="000000"/>
          <w:szCs w:val="23"/>
        </w:rPr>
        <w:t>a</w:t>
      </w:r>
      <w:r w:rsidRPr="0006267B">
        <w:rPr>
          <w:b/>
          <w:color w:val="000000"/>
          <w:szCs w:val="23"/>
        </w:rPr>
        <w:t xml:space="preserve"> w cenie </w:t>
      </w:r>
    </w:p>
    <w:p w:rsidR="002E07D0" w:rsidRDefault="002E07D0" w:rsidP="002E07D0">
      <w:pPr>
        <w:spacing w:before="120"/>
        <w:jc w:val="both"/>
        <w:rPr>
          <w:b/>
        </w:rPr>
      </w:pPr>
      <w:r>
        <w:rPr>
          <w:b/>
        </w:rPr>
        <w:t xml:space="preserve">   </w:t>
      </w:r>
      <w:r w:rsidR="00661BD6">
        <w:rPr>
          <w:b/>
        </w:rPr>
        <w:t xml:space="preserve">        b) rower stacjonarny pionowy– </w:t>
      </w:r>
      <w:r w:rsidR="0094214E">
        <w:rPr>
          <w:b/>
        </w:rPr>
        <w:t>3</w:t>
      </w:r>
      <w:r>
        <w:rPr>
          <w:b/>
        </w:rPr>
        <w:t xml:space="preserve"> sztuki jednego producenta</w:t>
      </w:r>
    </w:p>
    <w:p w:rsidR="00DD0B90" w:rsidRPr="00DD0B90" w:rsidRDefault="00DD0B90" w:rsidP="00DD0B90">
      <w:pPr>
        <w:numPr>
          <w:ilvl w:val="0"/>
          <w:numId w:val="9"/>
        </w:numPr>
        <w:spacing w:before="120"/>
        <w:jc w:val="both"/>
        <w:rPr>
          <w:b/>
        </w:rPr>
      </w:pPr>
      <w:r w:rsidRPr="00DD0B90">
        <w:rPr>
          <w:b/>
          <w:bCs/>
        </w:rPr>
        <w:t>kompletne, tj. obejmujący wszystkie elementy zgodnie z ofertą producenta w ramach poszczególnych standardów wyposażenia;  gotowe do użycia</w:t>
      </w:r>
    </w:p>
    <w:p w:rsidR="002E07D0" w:rsidRPr="00DB7CBA" w:rsidRDefault="002E07D0" w:rsidP="00DB7CBA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 w:rsidRPr="002E07D0">
        <w:rPr>
          <w:b/>
        </w:rPr>
        <w:t>Waga urządzenia od 5</w:t>
      </w:r>
      <w:r>
        <w:rPr>
          <w:b/>
        </w:rPr>
        <w:t>0</w:t>
      </w:r>
      <w:r w:rsidRPr="002E07D0">
        <w:rPr>
          <w:b/>
        </w:rPr>
        <w:t xml:space="preserve"> kg</w:t>
      </w:r>
    </w:p>
    <w:p w:rsidR="002E07D0" w:rsidRPr="002E07D0" w:rsidRDefault="002E07D0" w:rsidP="002E07D0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 w:rsidRPr="002E07D0">
        <w:rPr>
          <w:b/>
        </w:rPr>
        <w:t>Max waga użytkownika od 1</w:t>
      </w:r>
      <w:r w:rsidR="00661BD6">
        <w:rPr>
          <w:b/>
        </w:rPr>
        <w:t>6</w:t>
      </w:r>
      <w:r w:rsidRPr="002E07D0">
        <w:rPr>
          <w:b/>
        </w:rPr>
        <w:t>0 kg</w:t>
      </w:r>
    </w:p>
    <w:p w:rsidR="002E07D0" w:rsidRPr="002E07D0" w:rsidRDefault="0006267B" w:rsidP="002E07D0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>
        <w:rPr>
          <w:b/>
        </w:rPr>
        <w:t>Minimalnie 20</w:t>
      </w:r>
      <w:r w:rsidR="002E07D0" w:rsidRPr="002E07D0">
        <w:rPr>
          <w:b/>
        </w:rPr>
        <w:t xml:space="preserve"> poziomów obciążenia</w:t>
      </w:r>
    </w:p>
    <w:p w:rsidR="002E07D0" w:rsidRPr="00BE5154" w:rsidRDefault="002E07D0" w:rsidP="00BE5154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 w:rsidRPr="002E07D0">
        <w:rPr>
          <w:b/>
        </w:rPr>
        <w:t xml:space="preserve">Odczyty: tętno,  </w:t>
      </w:r>
      <w:proofErr w:type="spellStart"/>
      <w:r w:rsidRPr="002E07D0">
        <w:rPr>
          <w:b/>
        </w:rPr>
        <w:t>cardio</w:t>
      </w:r>
      <w:proofErr w:type="spellEnd"/>
      <w:r w:rsidRPr="002E07D0">
        <w:rPr>
          <w:b/>
        </w:rPr>
        <w:t>, czas, dystans, kalorie, opór, kalorie na godzinę prędkość</w:t>
      </w:r>
    </w:p>
    <w:p w:rsidR="002E07D0" w:rsidRDefault="002E07D0" w:rsidP="002E07D0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 w:rsidRPr="002E07D0">
        <w:rPr>
          <w:b/>
        </w:rPr>
        <w:t xml:space="preserve">Regulacja siedzenia do przodu i do tyłu zapewniająca optymalne dopasowanie i ustawienie siedzenia </w:t>
      </w:r>
    </w:p>
    <w:p w:rsidR="00661BD6" w:rsidRPr="00661BD6" w:rsidRDefault="00661BD6" w:rsidP="00661BD6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 w:rsidRPr="002E07D0">
        <w:rPr>
          <w:b/>
        </w:rPr>
        <w:t xml:space="preserve">Regulacja siedzenia </w:t>
      </w:r>
      <w:r>
        <w:rPr>
          <w:b/>
        </w:rPr>
        <w:t xml:space="preserve">góra – dół </w:t>
      </w:r>
      <w:r w:rsidRPr="002E07D0">
        <w:rPr>
          <w:b/>
        </w:rPr>
        <w:t xml:space="preserve">zapewniająca optymalne dopasowanie i ustawienie siedzenia </w:t>
      </w:r>
    </w:p>
    <w:p w:rsidR="0006267B" w:rsidRPr="002E07D0" w:rsidRDefault="0006267B" w:rsidP="002E07D0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>
        <w:rPr>
          <w:b/>
        </w:rPr>
        <w:t>Duże siodełko</w:t>
      </w:r>
    </w:p>
    <w:p w:rsidR="002E07D0" w:rsidRDefault="0006267B" w:rsidP="002E07D0">
      <w:pPr>
        <w:pStyle w:val="Akapitzlist"/>
        <w:numPr>
          <w:ilvl w:val="0"/>
          <w:numId w:val="24"/>
        </w:numPr>
        <w:spacing w:before="120"/>
        <w:ind w:left="1134"/>
        <w:jc w:val="both"/>
        <w:rPr>
          <w:b/>
        </w:rPr>
      </w:pPr>
      <w:r>
        <w:rPr>
          <w:b/>
        </w:rPr>
        <w:t>P</w:t>
      </w:r>
      <w:r w:rsidR="002E07D0" w:rsidRPr="002E07D0">
        <w:rPr>
          <w:b/>
        </w:rPr>
        <w:t>edały z regulacją paska dla łatwego dostosowania</w:t>
      </w:r>
    </w:p>
    <w:p w:rsidR="00CA3B62" w:rsidRDefault="00CA3B62" w:rsidP="00CA3B62">
      <w:pPr>
        <w:pStyle w:val="Akapitzlist"/>
        <w:spacing w:before="120"/>
        <w:ind w:left="1134"/>
        <w:jc w:val="both"/>
        <w:rPr>
          <w:b/>
        </w:rPr>
      </w:pPr>
    </w:p>
    <w:p w:rsidR="00D30C3E" w:rsidRDefault="00D30C3E" w:rsidP="00D30C3E">
      <w:pPr>
        <w:pStyle w:val="Akapitzlist"/>
        <w:spacing w:before="120"/>
        <w:ind w:left="1134"/>
        <w:jc w:val="both"/>
        <w:rPr>
          <w:b/>
        </w:rPr>
      </w:pPr>
    </w:p>
    <w:p w:rsidR="00DD0B90" w:rsidRDefault="00DD0B90" w:rsidP="00D30C3E">
      <w:pPr>
        <w:pStyle w:val="Akapitzlist"/>
        <w:spacing w:before="120"/>
        <w:ind w:left="1134"/>
        <w:jc w:val="both"/>
        <w:rPr>
          <w:b/>
        </w:rPr>
      </w:pPr>
    </w:p>
    <w:p w:rsidR="00DD0B90" w:rsidRDefault="00DD0B90" w:rsidP="00D30C3E">
      <w:pPr>
        <w:pStyle w:val="Akapitzlist"/>
        <w:spacing w:before="120"/>
        <w:ind w:left="1134"/>
        <w:jc w:val="both"/>
        <w:rPr>
          <w:b/>
        </w:rPr>
      </w:pPr>
    </w:p>
    <w:p w:rsidR="00DD0B90" w:rsidRDefault="00DD0B90" w:rsidP="00D30C3E">
      <w:pPr>
        <w:pStyle w:val="Akapitzlist"/>
        <w:spacing w:before="120"/>
        <w:ind w:left="1134"/>
        <w:jc w:val="both"/>
        <w:rPr>
          <w:b/>
        </w:rPr>
      </w:pPr>
    </w:p>
    <w:p w:rsidR="00DD0B90" w:rsidRDefault="00DD0B90" w:rsidP="00D30C3E">
      <w:pPr>
        <w:pStyle w:val="Akapitzlist"/>
        <w:spacing w:before="120"/>
        <w:ind w:left="1134"/>
        <w:jc w:val="both"/>
        <w:rPr>
          <w:b/>
        </w:rPr>
      </w:pPr>
    </w:p>
    <w:p w:rsidR="00BE5154" w:rsidRDefault="00BE5154" w:rsidP="00D30C3E">
      <w:pPr>
        <w:pStyle w:val="Akapitzlist"/>
        <w:spacing w:before="120"/>
        <w:ind w:left="1134"/>
        <w:jc w:val="both"/>
        <w:rPr>
          <w:b/>
        </w:rPr>
      </w:pPr>
    </w:p>
    <w:p w:rsidR="00D30C3E" w:rsidRDefault="00D30C3E" w:rsidP="00D30C3E">
      <w:pPr>
        <w:pStyle w:val="Akapitzlist"/>
        <w:spacing w:before="120"/>
        <w:ind w:left="851"/>
        <w:jc w:val="both"/>
        <w:rPr>
          <w:b/>
        </w:rPr>
      </w:pPr>
      <w:r>
        <w:rPr>
          <w:b/>
        </w:rPr>
        <w:t>C) atlas wielostanowiskowy – 1 sztuka</w:t>
      </w:r>
    </w:p>
    <w:p w:rsidR="00DD0B90" w:rsidRDefault="00DD0B90" w:rsidP="00D30C3E">
      <w:pPr>
        <w:pStyle w:val="Akapitzlist"/>
        <w:spacing w:before="120"/>
        <w:ind w:left="851"/>
        <w:jc w:val="both"/>
        <w:rPr>
          <w:b/>
        </w:rPr>
      </w:pPr>
    </w:p>
    <w:p w:rsidR="00DD0B90" w:rsidRPr="00DD0B90" w:rsidRDefault="00DD0B90" w:rsidP="00DD0B90">
      <w:pPr>
        <w:pStyle w:val="Akapitzlist"/>
        <w:numPr>
          <w:ilvl w:val="0"/>
          <w:numId w:val="9"/>
        </w:numPr>
        <w:spacing w:before="120"/>
        <w:rPr>
          <w:b/>
        </w:rPr>
      </w:pPr>
      <w:r w:rsidRPr="00DD0B90">
        <w:rPr>
          <w:b/>
          <w:bCs/>
        </w:rPr>
        <w:t xml:space="preserve">kompletne, tj. obejmujący wszystkie elementy zgodnie z ofertą producenta w ramach poszczególnych standardów wyposażenia;  </w:t>
      </w:r>
      <w:r>
        <w:rPr>
          <w:b/>
          <w:bCs/>
        </w:rPr>
        <w:t>gotowy</w:t>
      </w:r>
      <w:r w:rsidRPr="00DD0B90">
        <w:rPr>
          <w:b/>
          <w:bCs/>
        </w:rPr>
        <w:t xml:space="preserve"> do użycia</w:t>
      </w:r>
    </w:p>
    <w:p w:rsidR="00D30C3E" w:rsidRDefault="00960214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co najmniej 3 stanowiskowy</w:t>
      </w:r>
      <w:r w:rsidR="00D76089">
        <w:rPr>
          <w:b/>
        </w:rPr>
        <w:t xml:space="preserve"> (jedno urządzenie)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Suwnica na nogi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Przyrząd do wyprostów nóg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Wyciąg górny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Obudowany stos z obciążeniem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Bloczki łożyskowane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>Maksymalna waga użytkownika 130 kg</w:t>
      </w:r>
    </w:p>
    <w:p w:rsidR="000F5EDD" w:rsidRDefault="000F5EDD" w:rsidP="00D30C3E">
      <w:pPr>
        <w:pStyle w:val="Akapitzlist"/>
        <w:numPr>
          <w:ilvl w:val="0"/>
          <w:numId w:val="25"/>
        </w:numPr>
        <w:spacing w:before="120"/>
        <w:ind w:left="1134" w:hanging="283"/>
        <w:jc w:val="both"/>
        <w:rPr>
          <w:b/>
        </w:rPr>
      </w:pPr>
      <w:r>
        <w:rPr>
          <w:b/>
        </w:rPr>
        <w:t xml:space="preserve">Obciążenie </w:t>
      </w:r>
      <w:r w:rsidR="00CA3B62">
        <w:rPr>
          <w:b/>
        </w:rPr>
        <w:t>min 8</w:t>
      </w:r>
      <w:r>
        <w:rPr>
          <w:b/>
        </w:rPr>
        <w:t>0 kg</w:t>
      </w:r>
    </w:p>
    <w:p w:rsidR="0031681D" w:rsidRPr="0006267B" w:rsidRDefault="0031681D" w:rsidP="0031681D">
      <w:pPr>
        <w:numPr>
          <w:ilvl w:val="0"/>
          <w:numId w:val="9"/>
        </w:numPr>
        <w:ind w:left="1071" w:hanging="357"/>
        <w:jc w:val="both"/>
        <w:rPr>
          <w:b/>
        </w:rPr>
      </w:pPr>
      <w:r>
        <w:rPr>
          <w:b/>
          <w:color w:val="000000"/>
          <w:szCs w:val="23"/>
        </w:rPr>
        <w:t>sprzęt zmontowany gotowy do użytkowania</w:t>
      </w:r>
    </w:p>
    <w:p w:rsidR="0031681D" w:rsidRDefault="0031681D" w:rsidP="0031681D">
      <w:pPr>
        <w:pStyle w:val="Akapitzlist"/>
        <w:spacing w:before="120"/>
        <w:ind w:left="1134"/>
        <w:jc w:val="both"/>
        <w:rPr>
          <w:b/>
        </w:rPr>
      </w:pPr>
    </w:p>
    <w:p w:rsidR="003E484C" w:rsidRDefault="003E484C">
      <w:pPr>
        <w:spacing w:before="120"/>
        <w:jc w:val="both"/>
        <w:rPr>
          <w:b/>
        </w:rPr>
      </w:pPr>
    </w:p>
    <w:p w:rsidR="003E484C" w:rsidRDefault="00960214">
      <w:pPr>
        <w:pStyle w:val="Tekstpodstawowy"/>
        <w:widowControl w:val="0"/>
        <w:numPr>
          <w:ilvl w:val="0"/>
          <w:numId w:val="5"/>
        </w:num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Termin realizacji – do 3</w:t>
      </w:r>
      <w:r w:rsidR="006966E8">
        <w:rPr>
          <w:b/>
          <w:sz w:val="24"/>
          <w:szCs w:val="24"/>
        </w:rPr>
        <w:t xml:space="preserve"> tygodni od dnia podpisania umowy.</w:t>
      </w:r>
    </w:p>
    <w:p w:rsidR="003E484C" w:rsidRDefault="006966E8">
      <w:pPr>
        <w:pStyle w:val="Tekstpodstawowy"/>
        <w:widowControl w:val="0"/>
        <w:numPr>
          <w:ilvl w:val="0"/>
          <w:numId w:val="5"/>
        </w:num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Kryterium wyboru oferty: </w:t>
      </w:r>
    </w:p>
    <w:p w:rsidR="003E484C" w:rsidRDefault="006966E8">
      <w:pPr>
        <w:pStyle w:val="Tekstpodstawowy"/>
        <w:widowControl w:val="0"/>
        <w:numPr>
          <w:ilvl w:val="0"/>
          <w:numId w:val="4"/>
        </w:num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</w:t>
      </w:r>
      <w:r>
        <w:rPr>
          <w:sz w:val="24"/>
          <w:szCs w:val="24"/>
        </w:rPr>
        <w:t>,</w:t>
      </w:r>
    </w:p>
    <w:p w:rsidR="003E484C" w:rsidRDefault="006966E8">
      <w:pPr>
        <w:pStyle w:val="Tekstpodstawowy"/>
        <w:widowControl w:val="0"/>
        <w:spacing w:before="120"/>
        <w:ind w:left="720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Zamawiający zastrzega sobie prawo negocjacji ceny w przypadku, gdy nie będzie dysponował kwotą wystarczającą na sfinansowanie zamówienia.</w:t>
      </w:r>
    </w:p>
    <w:p w:rsidR="003E484C" w:rsidRDefault="006966E8">
      <w:pPr>
        <w:pStyle w:val="Tekstpodstawowy"/>
        <w:widowControl w:val="0"/>
        <w:numPr>
          <w:ilvl w:val="0"/>
          <w:numId w:val="4"/>
        </w:numPr>
        <w:spacing w:before="12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Zamawiający zastrzega sobie prawo odstąpienia od zamówienia bez podania przyczyn</w:t>
      </w:r>
    </w:p>
    <w:p w:rsidR="003E484C" w:rsidRDefault="003E484C">
      <w:pPr>
        <w:pStyle w:val="Tekstpodstawowy"/>
        <w:widowControl w:val="0"/>
        <w:spacing w:before="120"/>
        <w:ind w:left="720"/>
        <w:rPr>
          <w:rFonts w:eastAsia="Calibri"/>
          <w:b/>
          <w:sz w:val="24"/>
          <w:szCs w:val="24"/>
        </w:rPr>
      </w:pPr>
    </w:p>
    <w:p w:rsidR="003E484C" w:rsidRDefault="006966E8">
      <w:pPr>
        <w:pStyle w:val="Tekstpodstawowy"/>
        <w:widowControl w:val="0"/>
        <w:numPr>
          <w:ilvl w:val="0"/>
          <w:numId w:val="5"/>
        </w:numPr>
        <w:spacing w:before="120"/>
        <w:rPr>
          <w:szCs w:val="24"/>
        </w:rPr>
      </w:pPr>
      <w:r>
        <w:rPr>
          <w:b/>
          <w:sz w:val="24"/>
          <w:szCs w:val="24"/>
        </w:rPr>
        <w:t>Osoby uprawnione do kontaktu ze strony Stowarzyszenia:</w:t>
      </w:r>
    </w:p>
    <w:p w:rsidR="003E484C" w:rsidRDefault="006966E8">
      <w:pPr>
        <w:pStyle w:val="Tekstpodstawowywcity"/>
        <w:spacing w:before="120" w:after="0"/>
        <w:ind w:left="340"/>
        <w:jc w:val="both"/>
        <w:rPr>
          <w:b/>
          <w:szCs w:val="24"/>
        </w:rPr>
      </w:pPr>
      <w:r>
        <w:rPr>
          <w:szCs w:val="24"/>
        </w:rPr>
        <w:t xml:space="preserve">Andrzej Kamliński  – tel. 85 7120 285, 502 243 292, </w:t>
      </w:r>
      <w:hyperlink r:id="rId7" w:history="1">
        <w:r>
          <w:rPr>
            <w:rStyle w:val="Hipercze"/>
            <w:szCs w:val="24"/>
          </w:rPr>
          <w:t>stow.wtz.d@wp.pl</w:t>
        </w:r>
      </w:hyperlink>
      <w:r>
        <w:rPr>
          <w:szCs w:val="24"/>
        </w:rPr>
        <w:t xml:space="preserve"> </w:t>
      </w:r>
    </w:p>
    <w:p w:rsidR="003E484C" w:rsidRDefault="006966E8">
      <w:pPr>
        <w:pStyle w:val="Tekstpodstawowy"/>
        <w:widowControl w:val="0"/>
        <w:numPr>
          <w:ilvl w:val="0"/>
          <w:numId w:val="5"/>
        </w:numPr>
        <w:spacing w:before="120"/>
        <w:rPr>
          <w:szCs w:val="24"/>
        </w:rPr>
      </w:pPr>
      <w:r>
        <w:rPr>
          <w:b/>
          <w:szCs w:val="24"/>
        </w:rPr>
        <w:t>Termin i  miejsce składania ofert:</w:t>
      </w:r>
    </w:p>
    <w:p w:rsidR="003E484C" w:rsidRDefault="006966E8">
      <w:pPr>
        <w:numPr>
          <w:ilvl w:val="0"/>
          <w:numId w:val="15"/>
        </w:numPr>
        <w:spacing w:before="120"/>
        <w:jc w:val="both"/>
        <w:rPr>
          <w:szCs w:val="24"/>
        </w:rPr>
      </w:pPr>
      <w:r>
        <w:rPr>
          <w:szCs w:val="24"/>
        </w:rPr>
        <w:t xml:space="preserve">Termin do </w:t>
      </w:r>
      <w:r w:rsidR="006B7A54">
        <w:rPr>
          <w:szCs w:val="24"/>
        </w:rPr>
        <w:t xml:space="preserve">którego należy składać oferty: </w:t>
      </w:r>
      <w:r w:rsidR="00F31ABA">
        <w:rPr>
          <w:b/>
          <w:szCs w:val="24"/>
        </w:rPr>
        <w:t>25</w:t>
      </w:r>
      <w:bookmarkStart w:id="0" w:name="_GoBack"/>
      <w:bookmarkEnd w:id="0"/>
      <w:r w:rsidRPr="00170787">
        <w:rPr>
          <w:b/>
          <w:bCs/>
          <w:szCs w:val="24"/>
        </w:rPr>
        <w:t xml:space="preserve"> </w:t>
      </w:r>
      <w:r w:rsidR="006B7A54">
        <w:rPr>
          <w:b/>
          <w:bCs/>
          <w:szCs w:val="24"/>
        </w:rPr>
        <w:t>października</w:t>
      </w:r>
      <w:r>
        <w:rPr>
          <w:b/>
          <w:bCs/>
          <w:szCs w:val="24"/>
        </w:rPr>
        <w:t xml:space="preserve"> 202</w:t>
      </w:r>
      <w:r w:rsidR="006B7A54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 r. do godziny 12</w:t>
      </w:r>
      <w:bookmarkStart w:id="1" w:name="Bookmark"/>
      <w:bookmarkEnd w:id="1"/>
      <w:r>
        <w:rPr>
          <w:b/>
          <w:bCs/>
          <w:szCs w:val="24"/>
        </w:rPr>
        <w:t>.00</w:t>
      </w:r>
    </w:p>
    <w:p w:rsidR="003E484C" w:rsidRDefault="006966E8">
      <w:pPr>
        <w:numPr>
          <w:ilvl w:val="0"/>
          <w:numId w:val="14"/>
        </w:numPr>
        <w:tabs>
          <w:tab w:val="left" w:pos="360"/>
        </w:tabs>
        <w:spacing w:before="120"/>
        <w:jc w:val="both"/>
        <w:rPr>
          <w:b/>
          <w:szCs w:val="24"/>
        </w:rPr>
      </w:pPr>
      <w:r>
        <w:rPr>
          <w:szCs w:val="24"/>
        </w:rPr>
        <w:t>Formularz ofertowy można złożyć osobiście w siedzibie Zamawiającego, tj.</w:t>
      </w:r>
      <w:r>
        <w:rPr>
          <w:color w:val="1F497D"/>
          <w:szCs w:val="24"/>
        </w:rPr>
        <w:t xml:space="preserve"> </w:t>
      </w:r>
      <w:r>
        <w:rPr>
          <w:b/>
        </w:rPr>
        <w:t>Stowarzyszenie Na Rzecz Osób Niepełnosprawnych "Radość Życia" WTZ, ul. Gen. N. Sulika 1, 16-200 Dąbrowa Białostocka</w:t>
      </w:r>
      <w:r>
        <w:rPr>
          <w:color w:val="1F497D"/>
          <w:szCs w:val="24"/>
        </w:rPr>
        <w:t xml:space="preserve"> </w:t>
      </w:r>
      <w:r>
        <w:rPr>
          <w:szCs w:val="24"/>
        </w:rPr>
        <w:t xml:space="preserve">lub przesłać za pomocą poczty – z dopiskiem na kopercie  „oferta na </w:t>
      </w:r>
      <w:r w:rsidR="006B7A54">
        <w:rPr>
          <w:szCs w:val="24"/>
        </w:rPr>
        <w:t>wyposażenie pracowni rehabilitacyjnej</w:t>
      </w:r>
      <w:r>
        <w:rPr>
          <w:szCs w:val="24"/>
        </w:rPr>
        <w:t xml:space="preserve">" lub przesłać drogą elektroniczną </w:t>
      </w:r>
      <w:r>
        <w:rPr>
          <w:i/>
          <w:szCs w:val="24"/>
        </w:rPr>
        <w:t xml:space="preserve">(ofertę należy przesłać w formie skanu z podpisem upoważnionego przedstawiciela Wykonawcy) </w:t>
      </w:r>
      <w:r>
        <w:rPr>
          <w:szCs w:val="24"/>
        </w:rPr>
        <w:t xml:space="preserve">na adres: </w:t>
      </w:r>
      <w:hyperlink r:id="rId8" w:history="1">
        <w:r>
          <w:rPr>
            <w:rStyle w:val="Hipercze"/>
            <w:szCs w:val="24"/>
          </w:rPr>
          <w:t>stow.wtz.d@wp.pl</w:t>
        </w:r>
      </w:hyperlink>
      <w:r>
        <w:rPr>
          <w:szCs w:val="24"/>
        </w:rPr>
        <w:t xml:space="preserve"> </w:t>
      </w:r>
      <w:r>
        <w:rPr>
          <w:color w:val="1F497D"/>
          <w:szCs w:val="24"/>
        </w:rPr>
        <w:t xml:space="preserve"> </w:t>
      </w:r>
    </w:p>
    <w:p w:rsidR="003E484C" w:rsidRDefault="006966E8">
      <w:pPr>
        <w:pStyle w:val="Tekstpodstawowy"/>
        <w:widowControl w:val="0"/>
        <w:numPr>
          <w:ilvl w:val="0"/>
          <w:numId w:val="5"/>
        </w:numPr>
        <w:spacing w:before="120"/>
        <w:rPr>
          <w:b/>
          <w:szCs w:val="24"/>
        </w:rPr>
      </w:pPr>
      <w:r>
        <w:rPr>
          <w:b/>
          <w:szCs w:val="24"/>
        </w:rPr>
        <w:t xml:space="preserve">Ofertę należy złożyć wg załączonego formularza ofertowego we wskazanym terminie. Treść zapytania wraz z załącznikami może zostać wysłana mailem na prośbę oferenta jest też dostępna na stronie </w:t>
      </w:r>
      <w:hyperlink r:id="rId9" w:history="1">
        <w:r>
          <w:rPr>
            <w:rStyle w:val="Hipercze"/>
            <w:b/>
            <w:szCs w:val="24"/>
          </w:rPr>
          <w:t>www.stow-wtz.pl</w:t>
        </w:r>
      </w:hyperlink>
      <w:r>
        <w:rPr>
          <w:b/>
          <w:szCs w:val="24"/>
        </w:rPr>
        <w:t xml:space="preserve"> w zakładce zamówienia .</w:t>
      </w:r>
    </w:p>
    <w:p w:rsidR="003E484C" w:rsidRDefault="006966E8">
      <w:pPr>
        <w:pStyle w:val="Tekstpodstawowy"/>
        <w:widowControl w:val="0"/>
        <w:numPr>
          <w:ilvl w:val="0"/>
          <w:numId w:val="5"/>
        </w:numPr>
        <w:spacing w:before="120"/>
        <w:rPr>
          <w:szCs w:val="24"/>
        </w:rPr>
      </w:pPr>
      <w:r>
        <w:rPr>
          <w:b/>
          <w:szCs w:val="24"/>
        </w:rPr>
        <w:t xml:space="preserve">Załączniki do zapytania ofertowego: </w:t>
      </w:r>
    </w:p>
    <w:p w:rsidR="003E484C" w:rsidRDefault="006966E8">
      <w:pPr>
        <w:numPr>
          <w:ilvl w:val="1"/>
          <w:numId w:val="7"/>
        </w:numPr>
        <w:tabs>
          <w:tab w:val="left" w:pos="851"/>
        </w:tabs>
        <w:spacing w:before="120"/>
        <w:ind w:left="851" w:hanging="425"/>
        <w:jc w:val="both"/>
        <w:rPr>
          <w:szCs w:val="24"/>
        </w:rPr>
      </w:pPr>
      <w:r>
        <w:rPr>
          <w:szCs w:val="24"/>
        </w:rPr>
        <w:t>formularz ofertowy        -    załącznik nr 1</w:t>
      </w:r>
    </w:p>
    <w:p w:rsidR="003E484C" w:rsidRDefault="006966E8">
      <w:pPr>
        <w:numPr>
          <w:ilvl w:val="1"/>
          <w:numId w:val="7"/>
        </w:numPr>
        <w:tabs>
          <w:tab w:val="left" w:pos="851"/>
        </w:tabs>
        <w:spacing w:before="120"/>
        <w:ind w:left="851" w:hanging="425"/>
        <w:rPr>
          <w:sz w:val="18"/>
        </w:rPr>
      </w:pPr>
      <w:r>
        <w:rPr>
          <w:szCs w:val="24"/>
        </w:rPr>
        <w:t xml:space="preserve">wzór umowy                     -    załącznik nr  2 </w:t>
      </w:r>
    </w:p>
    <w:p w:rsidR="003E484C" w:rsidRDefault="003E484C">
      <w:pPr>
        <w:tabs>
          <w:tab w:val="left" w:pos="284"/>
        </w:tabs>
        <w:spacing w:before="120"/>
        <w:rPr>
          <w:sz w:val="18"/>
        </w:rPr>
      </w:pPr>
    </w:p>
    <w:p w:rsidR="003E484C" w:rsidRDefault="003E484C">
      <w:pPr>
        <w:tabs>
          <w:tab w:val="left" w:pos="284"/>
        </w:tabs>
        <w:ind w:firstLine="5103"/>
        <w:rPr>
          <w:sz w:val="18"/>
        </w:rPr>
      </w:pPr>
    </w:p>
    <w:p w:rsidR="003E484C" w:rsidRDefault="003E484C">
      <w:pPr>
        <w:tabs>
          <w:tab w:val="left" w:pos="284"/>
        </w:tabs>
        <w:ind w:firstLine="5103"/>
        <w:rPr>
          <w:sz w:val="18"/>
        </w:rPr>
      </w:pPr>
    </w:p>
    <w:p w:rsidR="003E484C" w:rsidRDefault="006966E8">
      <w:pPr>
        <w:tabs>
          <w:tab w:val="left" w:pos="284"/>
        </w:tabs>
        <w:ind w:firstLine="5103"/>
        <w:rPr>
          <w:i/>
          <w:sz w:val="20"/>
        </w:rPr>
      </w:pPr>
      <w:r>
        <w:rPr>
          <w:sz w:val="20"/>
        </w:rPr>
        <w:t xml:space="preserve">        ..................................................</w:t>
      </w:r>
    </w:p>
    <w:p w:rsidR="003E484C" w:rsidRDefault="006966E8">
      <w:pPr>
        <w:ind w:left="6946" w:hanging="6946"/>
      </w:pPr>
      <w:r>
        <w:rPr>
          <w:i/>
          <w:sz w:val="20"/>
        </w:rPr>
        <w:t xml:space="preserve">                                                                                                                           podpis </w:t>
      </w:r>
    </w:p>
    <w:p w:rsidR="003E484C" w:rsidRDefault="003E484C">
      <w:pPr>
        <w:ind w:left="6946" w:hanging="6946"/>
      </w:pPr>
    </w:p>
    <w:p w:rsidR="003E484C" w:rsidRDefault="003E484C">
      <w:pPr>
        <w:ind w:left="6946" w:hanging="6946"/>
      </w:pPr>
    </w:p>
    <w:p w:rsidR="003E484C" w:rsidRDefault="003E484C"/>
    <w:p w:rsidR="003E484C" w:rsidRDefault="003E484C">
      <w:pPr>
        <w:sectPr w:rsidR="003E4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418" w:bottom="765" w:left="1559" w:header="0" w:footer="708" w:gutter="0"/>
          <w:cols w:space="708"/>
          <w:docGrid w:linePitch="600" w:charSpace="-6145"/>
        </w:sectPr>
      </w:pPr>
    </w:p>
    <w:p w:rsidR="003E484C" w:rsidRDefault="006966E8">
      <w:pPr>
        <w:spacing w:before="100" w:after="100" w:line="100" w:lineRule="atLeast"/>
        <w:jc w:val="center"/>
        <w:rPr>
          <w:szCs w:val="24"/>
        </w:rPr>
      </w:pPr>
      <w:r>
        <w:rPr>
          <w:b/>
          <w:bCs/>
          <w:sz w:val="28"/>
          <w:szCs w:val="28"/>
        </w:rPr>
        <w:lastRenderedPageBreak/>
        <w:t xml:space="preserve">Klauzula informacyjna Stowarzyszenia Na Rzecz Osób Niepełnosprawnych „Radość Życia” </w:t>
      </w:r>
    </w:p>
    <w:p w:rsidR="003E484C" w:rsidRDefault="006966E8">
      <w:pPr>
        <w:spacing w:before="100" w:after="100" w:line="100" w:lineRule="atLeast"/>
        <w:ind w:firstLine="708"/>
        <w:jc w:val="both"/>
        <w:rPr>
          <w:b/>
          <w:bCs/>
          <w:szCs w:val="24"/>
        </w:rPr>
      </w:pPr>
      <w:r>
        <w:rPr>
          <w:szCs w:val="24"/>
        </w:rPr>
        <w:t>W związku z rozpoczęciem stosowania z dniem 25 maja 2018 roku Rozporządzenia Parlamentu Europejskiego i Rady (UE) 2016/679 z dnia 27 kwietnia 2016 roku w sprawie ochrony osób fizycznych w związku z przetwarzaniem danych osobowych i w sprawie swobodnego przepływu takich danych oraz ustalenia dyrektywy 95/46/WE (ogólne rozporządzenie o ochronie danych) - dalej zwane Rozporządzenie - informujemy, iż od dnia 25 maja 2018 roku przysługują Pani/Panu określone niżej prawa związane z przetwarzaniem przez Stowarzyszenie Na rzecz Osób Niepełnosprawnych „Radość Życia”  - zwanym dalej Stowarzyszeniem - Pani/Pana danych osobowych.</w:t>
      </w:r>
    </w:p>
    <w:p w:rsidR="003E484C" w:rsidRDefault="006966E8">
      <w:pPr>
        <w:tabs>
          <w:tab w:val="left" w:pos="284"/>
          <w:tab w:val="center" w:pos="4536"/>
          <w:tab w:val="right" w:pos="9072"/>
        </w:tabs>
        <w:spacing w:before="100" w:after="100" w:line="100" w:lineRule="atLeast"/>
        <w:jc w:val="both"/>
        <w:rPr>
          <w:szCs w:val="24"/>
        </w:rPr>
      </w:pPr>
      <w:r>
        <w:rPr>
          <w:b/>
          <w:bCs/>
          <w:szCs w:val="24"/>
        </w:rPr>
        <w:t>Administratorem Pani/Pana danych osobowych jest:</w:t>
      </w:r>
    </w:p>
    <w:p w:rsidR="003E484C" w:rsidRDefault="006966E8">
      <w:pPr>
        <w:spacing w:before="100" w:after="100" w:line="100" w:lineRule="atLeast"/>
        <w:jc w:val="both"/>
        <w:rPr>
          <w:szCs w:val="24"/>
        </w:rPr>
      </w:pPr>
      <w:r>
        <w:rPr>
          <w:szCs w:val="24"/>
        </w:rPr>
        <w:t xml:space="preserve">Stowarzyszenie Na Rzecz Osób Niepełnosprawnych „Radość Życia”  z siedzibą w przy ul. Solidarności 1, 16-200 Dąbrowa Białostocka. Dane kontaktowe: tel. 85 7120 285, 502 243 292  email: </w:t>
      </w:r>
      <w:hyperlink r:id="rId16" w:history="1">
        <w:r>
          <w:rPr>
            <w:rStyle w:val="Hipercze"/>
            <w:szCs w:val="24"/>
          </w:rPr>
          <w:t>stow.wtz.d@wp.pl</w:t>
        </w:r>
      </w:hyperlink>
      <w:r>
        <w:rPr>
          <w:szCs w:val="24"/>
        </w:rPr>
        <w:t xml:space="preserve"> </w:t>
      </w:r>
      <w:r>
        <w:rPr>
          <w:b/>
          <w:bCs/>
          <w:szCs w:val="24"/>
        </w:rPr>
        <w:t>:</w:t>
      </w:r>
    </w:p>
    <w:p w:rsidR="003E484C" w:rsidRDefault="006966E8">
      <w:pPr>
        <w:spacing w:before="100" w:after="100" w:line="100" w:lineRule="atLeast"/>
        <w:jc w:val="both"/>
        <w:rPr>
          <w:b/>
          <w:bCs/>
          <w:szCs w:val="24"/>
        </w:rPr>
      </w:pPr>
      <w:r>
        <w:rPr>
          <w:szCs w:val="24"/>
        </w:rPr>
        <w:t xml:space="preserve">W celu uzyskania informacji dotyczących przetwarzanych przez Stowarzyszenie danych osobowych może się Pan/Pani skontaktować z  </w:t>
      </w:r>
      <w:bookmarkStart w:id="2" w:name="Bookmark1"/>
      <w:bookmarkEnd w:id="2"/>
      <w:r>
        <w:rPr>
          <w:szCs w:val="24"/>
        </w:rPr>
        <w:t xml:space="preserve">ADO za pośrednictwem korespondencji e-mail kierowanej na adres: </w:t>
      </w:r>
      <w:hyperlink r:id="rId17" w:history="1">
        <w:r>
          <w:rPr>
            <w:rStyle w:val="Hipercze"/>
            <w:szCs w:val="24"/>
          </w:rPr>
          <w:t>stow.wtz.d@wp.pl</w:t>
        </w:r>
      </w:hyperlink>
      <w:r>
        <w:rPr>
          <w:szCs w:val="24"/>
        </w:rPr>
        <w:t xml:space="preserve"> </w:t>
      </w:r>
    </w:p>
    <w:p w:rsidR="003E484C" w:rsidRDefault="006966E8">
      <w:pPr>
        <w:tabs>
          <w:tab w:val="left" w:pos="284"/>
          <w:tab w:val="center" w:pos="4536"/>
          <w:tab w:val="right" w:pos="9072"/>
        </w:tabs>
        <w:spacing w:before="100" w:after="100" w:line="100" w:lineRule="atLeast"/>
        <w:rPr>
          <w:szCs w:val="24"/>
        </w:rPr>
      </w:pPr>
      <w:r>
        <w:rPr>
          <w:b/>
          <w:bCs/>
          <w:szCs w:val="24"/>
        </w:rPr>
        <w:t>Pani/Pana dane osobowe przetwarzane będą w Stowarzyszeniu:</w:t>
      </w:r>
    </w:p>
    <w:p w:rsidR="003E484C" w:rsidRDefault="006966E8">
      <w:pPr>
        <w:pStyle w:val="Akapitzlist1"/>
        <w:numPr>
          <w:ilvl w:val="0"/>
          <w:numId w:val="18"/>
        </w:numPr>
        <w:spacing w:before="100" w:after="100" w:line="100" w:lineRule="atLeast"/>
        <w:ind w:left="709" w:hanging="709"/>
        <w:jc w:val="both"/>
        <w:rPr>
          <w:szCs w:val="24"/>
        </w:rPr>
      </w:pPr>
      <w:r>
        <w:rPr>
          <w:szCs w:val="24"/>
        </w:rPr>
        <w:t>w celu realizacji projektu „Modernizacja infrastruktury WTZ” dofinansowanego ze środków PFRON w ramach „Programu wyrównywania różnic między regionami III” - obszar F</w:t>
      </w:r>
    </w:p>
    <w:p w:rsidR="003E484C" w:rsidRDefault="006966E8">
      <w:pPr>
        <w:pStyle w:val="Akapitzlist1"/>
        <w:numPr>
          <w:ilvl w:val="0"/>
          <w:numId w:val="18"/>
        </w:numPr>
        <w:spacing w:before="100" w:after="100" w:line="100" w:lineRule="atLeast"/>
        <w:ind w:left="709" w:hanging="709"/>
        <w:jc w:val="both"/>
        <w:rPr>
          <w:szCs w:val="24"/>
        </w:rPr>
      </w:pPr>
      <w:r>
        <w:rPr>
          <w:szCs w:val="24"/>
        </w:rPr>
        <w:t>w realizacji postępowania w formie zapytania ofertowego ,</w:t>
      </w:r>
    </w:p>
    <w:p w:rsidR="003E484C" w:rsidRDefault="006966E8">
      <w:pPr>
        <w:pStyle w:val="Akapitzlist1"/>
        <w:numPr>
          <w:ilvl w:val="0"/>
          <w:numId w:val="18"/>
        </w:numPr>
        <w:spacing w:before="100" w:after="100" w:line="100" w:lineRule="atLeast"/>
        <w:ind w:left="709" w:hanging="709"/>
        <w:jc w:val="both"/>
        <w:rPr>
          <w:szCs w:val="24"/>
        </w:rPr>
      </w:pPr>
      <w:r>
        <w:rPr>
          <w:szCs w:val="24"/>
        </w:rPr>
        <w:t>w przypadku zawarcia umowy do celów jej realizacji,</w:t>
      </w:r>
    </w:p>
    <w:p w:rsidR="003E484C" w:rsidRDefault="003E484C">
      <w:pPr>
        <w:pStyle w:val="Akapitzlist1"/>
        <w:spacing w:before="100" w:after="100" w:line="100" w:lineRule="atLeast"/>
        <w:ind w:left="709"/>
        <w:jc w:val="both"/>
        <w:rPr>
          <w:szCs w:val="24"/>
        </w:rPr>
      </w:pPr>
    </w:p>
    <w:p w:rsidR="003E484C" w:rsidRDefault="006966E8">
      <w:pPr>
        <w:spacing w:before="100" w:after="100" w:line="100" w:lineRule="atLeast"/>
        <w:jc w:val="both"/>
        <w:rPr>
          <w:szCs w:val="24"/>
        </w:rPr>
      </w:pPr>
      <w:r>
        <w:rPr>
          <w:szCs w:val="24"/>
        </w:rPr>
        <w:t xml:space="preserve">W związku z przetwarzaniem danych w celach wskazanych w pkt 3, Pani/Pana </w:t>
      </w:r>
      <w:r>
        <w:rPr>
          <w:b/>
          <w:bCs/>
          <w:szCs w:val="24"/>
        </w:rPr>
        <w:t>dane osobowe mogą być udostępniane innym odbiorcom lub kategoriom odbiorców danych osobowych.</w:t>
      </w:r>
      <w:r>
        <w:rPr>
          <w:szCs w:val="24"/>
        </w:rPr>
        <w:t xml:space="preserve"> Odbiorcami Pani/Pana danych osobowych mogą być:</w:t>
      </w:r>
    </w:p>
    <w:p w:rsidR="003E484C" w:rsidRDefault="006966E8">
      <w:pPr>
        <w:numPr>
          <w:ilvl w:val="0"/>
          <w:numId w:val="19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organom administracji publicznej,</w:t>
      </w:r>
    </w:p>
    <w:p w:rsidR="003E484C" w:rsidRDefault="006966E8">
      <w:pPr>
        <w:numPr>
          <w:ilvl w:val="0"/>
          <w:numId w:val="19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Policja, Prokuratura, sądy,</w:t>
      </w:r>
    </w:p>
    <w:p w:rsidR="003E484C" w:rsidRDefault="006966E8">
      <w:pPr>
        <w:numPr>
          <w:ilvl w:val="0"/>
          <w:numId w:val="19"/>
        </w:numPr>
        <w:spacing w:before="100" w:after="100" w:line="100" w:lineRule="atLeast"/>
        <w:ind w:left="0" w:firstLine="0"/>
        <w:jc w:val="both"/>
        <w:rPr>
          <w:b/>
          <w:bCs/>
          <w:szCs w:val="24"/>
        </w:rPr>
      </w:pPr>
      <w:r>
        <w:rPr>
          <w:szCs w:val="24"/>
        </w:rPr>
        <w:t>inne podmioty uprawnione do odbioru Pani/Pana danych, na podstawie odpowiednich przepisów prawa.</w:t>
      </w:r>
    </w:p>
    <w:p w:rsidR="003E484C" w:rsidRDefault="006966E8">
      <w:pPr>
        <w:spacing w:before="100" w:after="100" w:line="100" w:lineRule="atLeast"/>
        <w:ind w:firstLine="360"/>
        <w:jc w:val="both"/>
        <w:rPr>
          <w:szCs w:val="24"/>
        </w:rPr>
      </w:pPr>
      <w:r>
        <w:rPr>
          <w:b/>
          <w:bCs/>
          <w:szCs w:val="24"/>
        </w:rPr>
        <w:t xml:space="preserve">Pani/Pana dane osobowe będą przetwarzane w ramach dokumentacji prowadzonej przez Stowarzyszenie  w formie papierowej i elektronicznej </w:t>
      </w:r>
      <w:r>
        <w:rPr>
          <w:szCs w:val="24"/>
        </w:rPr>
        <w:t>na podstawie przepisów prawa dotyczących archiwizacji, przez okres niezbędny do realizacji celów przetwarzania wskazanych w pkt 3, lecz nie krócej niż okres wskazany w przepisach o archiwizacji.</w:t>
      </w:r>
    </w:p>
    <w:p w:rsidR="003E484C" w:rsidRDefault="003E484C">
      <w:pPr>
        <w:spacing w:before="100" w:after="100" w:line="100" w:lineRule="atLeast"/>
        <w:ind w:firstLine="360"/>
        <w:jc w:val="both"/>
        <w:rPr>
          <w:szCs w:val="24"/>
        </w:rPr>
      </w:pPr>
    </w:p>
    <w:p w:rsidR="003E484C" w:rsidRDefault="006966E8">
      <w:pPr>
        <w:spacing w:before="100" w:after="100" w:line="100" w:lineRule="atLeast"/>
        <w:ind w:firstLine="360"/>
        <w:jc w:val="both"/>
        <w:rPr>
          <w:szCs w:val="24"/>
        </w:rPr>
      </w:pPr>
      <w:r>
        <w:rPr>
          <w:b/>
          <w:bCs/>
          <w:szCs w:val="24"/>
        </w:rPr>
        <w:t xml:space="preserve">W związku z przetwarzaniem przez Stowarzyszenie, Pani/Pana danych osobowych, przysługuje Pani/Panu prawo do: </w:t>
      </w:r>
    </w:p>
    <w:p w:rsidR="003E484C" w:rsidRDefault="006966E8">
      <w:pPr>
        <w:numPr>
          <w:ilvl w:val="0"/>
          <w:numId w:val="20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dostępu do treści danych, z zastrzeżeniem, że udostępniane dane osobowe nie mogą ujawniać informacji niejawnych, ani naruszać tajemnic prawnie chronionych, do których zachowania zobowiązane jest Stowarzyszenie,</w:t>
      </w:r>
    </w:p>
    <w:p w:rsidR="003E484C" w:rsidRDefault="006966E8">
      <w:pPr>
        <w:numPr>
          <w:ilvl w:val="0"/>
          <w:numId w:val="20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sprostowania danych,</w:t>
      </w:r>
    </w:p>
    <w:p w:rsidR="003E484C" w:rsidRDefault="006966E8">
      <w:pPr>
        <w:numPr>
          <w:ilvl w:val="0"/>
          <w:numId w:val="20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usunięcia danych, przetwarzanych na podstawie Pani/Pana zgody; w pozostałych przypadkach, w których Stowarzyszenie przetwarza dane osobowe na podstawie przepisów prawa, dane mogą być usunięte po zakończeniu okresu archiwizacji;</w:t>
      </w:r>
    </w:p>
    <w:p w:rsidR="003E484C" w:rsidRDefault="006966E8">
      <w:pPr>
        <w:numPr>
          <w:ilvl w:val="0"/>
          <w:numId w:val="20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t>ograniczenia przetwarzania danych,</w:t>
      </w:r>
    </w:p>
    <w:p w:rsidR="003E484C" w:rsidRDefault="006966E8">
      <w:pPr>
        <w:numPr>
          <w:ilvl w:val="0"/>
          <w:numId w:val="20"/>
        </w:numPr>
        <w:spacing w:before="100" w:after="100" w:line="100" w:lineRule="atLeast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wniesienia sprzeciwu wobec przetwarzanych danych, z zastrzeżeniem, że nie dotyczy to przypadków, w których Stowarzyszenie  posiada uprawnienie do przetwarzania danych na podstawie przepisów prawa.</w:t>
      </w:r>
    </w:p>
    <w:p w:rsidR="003E484C" w:rsidRDefault="006966E8">
      <w:pPr>
        <w:spacing w:before="100" w:after="100" w:line="100" w:lineRule="atLeast"/>
        <w:ind w:firstLine="360"/>
        <w:jc w:val="both"/>
        <w:rPr>
          <w:szCs w:val="24"/>
        </w:rPr>
      </w:pPr>
      <w:r>
        <w:rPr>
          <w:szCs w:val="24"/>
        </w:rPr>
        <w:t xml:space="preserve">W przypadkach, w których przetwarzanie Pani/Pana danych odbywa się na podstawie Pani/Pana zgody na przetwarzanie danych osobowych, </w:t>
      </w:r>
      <w:r>
        <w:rPr>
          <w:b/>
          <w:bCs/>
          <w:szCs w:val="24"/>
        </w:rPr>
        <w:t xml:space="preserve">przysługuje Pani/Panu prawo do cofnięcia tej zgody </w:t>
      </w:r>
      <w:r>
        <w:rPr>
          <w:szCs w:val="24"/>
        </w:rPr>
        <w:t>w dowolnym momencie, bez wpływu na zgodność z prawem przetwarzania, którego dokonano na podstawie zgody przed jej cofnięciem.</w:t>
      </w:r>
    </w:p>
    <w:p w:rsidR="003E484C" w:rsidRDefault="006966E8">
      <w:pPr>
        <w:spacing w:before="100" w:after="100" w:line="100" w:lineRule="atLeast"/>
        <w:ind w:firstLine="360"/>
        <w:jc w:val="both"/>
        <w:rPr>
          <w:b/>
          <w:i/>
          <w:szCs w:val="24"/>
        </w:rPr>
      </w:pPr>
      <w:r>
        <w:rPr>
          <w:szCs w:val="24"/>
        </w:rPr>
        <w:t xml:space="preserve"> W przypadku uznania, iż przetwarzanie przez Stowarzyszenie Pani/Pana danych osobowych narusza przepisy RODO, </w:t>
      </w:r>
      <w:r>
        <w:rPr>
          <w:b/>
          <w:bCs/>
          <w:szCs w:val="24"/>
        </w:rPr>
        <w:t xml:space="preserve">przysługuje Pani/Panu prawo do wniesienia skargi do organu nadzorczego </w:t>
      </w:r>
      <w:r>
        <w:rPr>
          <w:szCs w:val="24"/>
        </w:rPr>
        <w:t>(Urzędu Ochrony Danych Osobowych).</w:t>
      </w:r>
    </w:p>
    <w:p w:rsidR="003E484C" w:rsidRDefault="006966E8">
      <w:pPr>
        <w:spacing w:before="100" w:after="100" w:line="100" w:lineRule="atLeast"/>
        <w:ind w:left="6946" w:hanging="6946"/>
        <w:rPr>
          <w:b/>
        </w:rPr>
      </w:pPr>
      <w:r>
        <w:rPr>
          <w:b/>
          <w:i/>
          <w:szCs w:val="24"/>
        </w:rPr>
        <w:t> </w:t>
      </w:r>
    </w:p>
    <w:p w:rsidR="003E484C" w:rsidRDefault="006966E8">
      <w:pPr>
        <w:pageBreakBefore/>
        <w:rPr>
          <w:b/>
        </w:rPr>
      </w:pPr>
      <w:r>
        <w:rPr>
          <w:b/>
        </w:rPr>
        <w:lastRenderedPageBreak/>
        <w:t>Załącznik nr 1 do Zapytania ofertowego – formularz ofertowy</w:t>
      </w:r>
    </w:p>
    <w:p w:rsidR="003E484C" w:rsidRDefault="003E484C">
      <w:pPr>
        <w:rPr>
          <w:b/>
        </w:rPr>
      </w:pPr>
    </w:p>
    <w:p w:rsidR="003E484C" w:rsidRDefault="006966E8">
      <w:pPr>
        <w:spacing w:line="360" w:lineRule="atLeast"/>
        <w:ind w:right="-1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............................................                                                    …………,      …………………              </w:t>
      </w:r>
    </w:p>
    <w:p w:rsidR="003E484C" w:rsidRDefault="006966E8">
      <w:pPr>
        <w:ind w:left="6237" w:hanging="6237"/>
        <w:rPr>
          <w:i/>
          <w:sz w:val="22"/>
          <w:szCs w:val="22"/>
        </w:rPr>
      </w:pPr>
      <w:r>
        <w:rPr>
          <w:i/>
          <w:sz w:val="22"/>
          <w:szCs w:val="22"/>
        </w:rPr>
        <w:t>/Nazwa, adres, telef.,</w:t>
      </w:r>
    </w:p>
    <w:p w:rsidR="003E484C" w:rsidRDefault="006966E8">
      <w:pPr>
        <w:ind w:left="6237" w:hanging="6237"/>
        <w:rPr>
          <w:szCs w:val="24"/>
        </w:rPr>
      </w:pPr>
      <w:r>
        <w:rPr>
          <w:i/>
          <w:sz w:val="22"/>
          <w:szCs w:val="22"/>
        </w:rPr>
        <w:t xml:space="preserve"> faks, e-mail Wykonawcy </w:t>
      </w:r>
    </w:p>
    <w:p w:rsidR="003E484C" w:rsidRDefault="006966E8">
      <w:pPr>
        <w:pStyle w:val="Nagwek1"/>
        <w:ind w:left="2832" w:firstLine="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:rsidR="003E484C" w:rsidRDefault="006966E8">
      <w:pPr>
        <w:pStyle w:val="Nagwek9"/>
        <w:numPr>
          <w:ilvl w:val="0"/>
          <w:numId w:val="0"/>
        </w:numPr>
        <w:shd w:val="clear" w:color="auto" w:fill="FFFFFF"/>
        <w:ind w:left="3708" w:firstLine="540"/>
      </w:pPr>
      <w:r>
        <w:rPr>
          <w:rFonts w:ascii="Times New Roman" w:hAnsi="Times New Roman" w:cs="Times New Roman"/>
          <w:b/>
          <w:sz w:val="24"/>
          <w:szCs w:val="28"/>
        </w:rPr>
        <w:t xml:space="preserve">Do </w:t>
      </w:r>
    </w:p>
    <w:p w:rsidR="003E484C" w:rsidRDefault="006966E8">
      <w:pPr>
        <w:ind w:left="4395"/>
        <w:jc w:val="both"/>
      </w:pPr>
      <w:r>
        <w:t xml:space="preserve">Stowarzyszenie Na Rzecz Osób Niepełnosprawnych "Radość Życia", </w:t>
      </w:r>
    </w:p>
    <w:p w:rsidR="003E484C" w:rsidRDefault="006966E8">
      <w:pPr>
        <w:ind w:left="4395"/>
        <w:jc w:val="both"/>
      </w:pPr>
      <w:r>
        <w:t>ul. Solidarności 1</w:t>
      </w:r>
    </w:p>
    <w:p w:rsidR="003E484C" w:rsidRDefault="006966E8">
      <w:pPr>
        <w:ind w:firstLine="4395"/>
        <w:rPr>
          <w:rFonts w:ascii="Arial" w:hAnsi="Arial" w:cs="Arial"/>
        </w:rPr>
      </w:pPr>
      <w:r>
        <w:t>16-200 Dąbrowa Białostocka</w:t>
      </w:r>
    </w:p>
    <w:p w:rsidR="003E484C" w:rsidRDefault="003E484C">
      <w:pPr>
        <w:ind w:firstLine="4395"/>
        <w:rPr>
          <w:rFonts w:ascii="Arial" w:hAnsi="Arial" w:cs="Arial"/>
        </w:rPr>
      </w:pPr>
    </w:p>
    <w:p w:rsidR="003E484C" w:rsidRDefault="006966E8">
      <w:pPr>
        <w:jc w:val="both"/>
        <w:rPr>
          <w:i/>
          <w:iCs/>
          <w:color w:val="000000"/>
        </w:rPr>
      </w:pPr>
      <w:r>
        <w:t xml:space="preserve">Odpowiadając na ogłoszenie o zamówieniu w postępowaniu prowadzonym w formie zapytania ofertowego </w:t>
      </w:r>
      <w:r>
        <w:rPr>
          <w:color w:val="000000"/>
        </w:rPr>
        <w:t xml:space="preserve">na </w:t>
      </w:r>
      <w:r>
        <w:t xml:space="preserve">dostawę  </w:t>
      </w:r>
      <w:r w:rsidR="006B7A54">
        <w:t>wyposażenia pracowni rehabilitacyjnej</w:t>
      </w:r>
    </w:p>
    <w:p w:rsidR="003E484C" w:rsidRDefault="003E484C">
      <w:pPr>
        <w:jc w:val="both"/>
        <w:rPr>
          <w:i/>
          <w:iCs/>
          <w:color w:val="000000"/>
        </w:rPr>
      </w:pPr>
    </w:p>
    <w:p w:rsidR="006B7A54" w:rsidRPr="006B7A54" w:rsidRDefault="006966E8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 xml:space="preserve">Oferujemy </w:t>
      </w:r>
      <w:r w:rsidR="006B7A54">
        <w:t>zakup nowego</w:t>
      </w:r>
      <w:r>
        <w:t xml:space="preserve"> </w:t>
      </w:r>
      <w:r w:rsidR="006B7A54">
        <w:t>wyposażenia pracowni rehabilitacyjnej</w:t>
      </w:r>
      <w:r>
        <w:rPr>
          <w:rFonts w:eastAsia="Lucida Sans Unicode" w:cs="Tahoma"/>
          <w:kern w:val="1"/>
          <w:lang w:eastAsia="hi-IN" w:bidi="hi-IN"/>
        </w:rPr>
        <w:t xml:space="preserve">, zgodnie z wymogami określonymi w zapytaniu ofertowym, </w:t>
      </w:r>
      <w:r>
        <w:rPr>
          <w:rFonts w:eastAsia="Lucida Sans Unicode"/>
          <w:kern w:val="1"/>
          <w:szCs w:val="24"/>
          <w:lang w:eastAsia="hi-IN" w:bidi="hi-IN"/>
        </w:rPr>
        <w:t>tj.</w:t>
      </w:r>
    </w:p>
    <w:p w:rsidR="003E484C" w:rsidRDefault="006B7A54" w:rsidP="006B7A54">
      <w:pPr>
        <w:ind w:left="426"/>
        <w:jc w:val="both"/>
        <w:rPr>
          <w:color w:val="000000"/>
          <w:szCs w:val="24"/>
        </w:rPr>
      </w:pPr>
      <w:r>
        <w:rPr>
          <w:b/>
        </w:rPr>
        <w:t xml:space="preserve">- </w:t>
      </w:r>
      <w:r w:rsidR="006966E8">
        <w:rPr>
          <w:rFonts w:eastAsia="Lucida Sans Unicode"/>
          <w:kern w:val="1"/>
          <w:szCs w:val="24"/>
          <w:lang w:eastAsia="hi-IN" w:bidi="hi-IN"/>
        </w:rPr>
        <w:t xml:space="preserve"> </w:t>
      </w:r>
      <w:r>
        <w:rPr>
          <w:rFonts w:eastAsia="Lucida Sans Unicode"/>
          <w:kern w:val="1"/>
          <w:szCs w:val="24"/>
          <w:lang w:eastAsia="hi-IN" w:bidi="hi-IN"/>
        </w:rPr>
        <w:t>rower stacjonarny marki</w:t>
      </w:r>
      <w:r w:rsidR="006966E8">
        <w:rPr>
          <w:color w:val="000000"/>
          <w:szCs w:val="24"/>
        </w:rPr>
        <w:t xml:space="preserve"> ……………… , model …………… </w:t>
      </w:r>
      <w:r>
        <w:rPr>
          <w:color w:val="000000"/>
          <w:szCs w:val="24"/>
        </w:rPr>
        <w:t xml:space="preserve">3 </w:t>
      </w:r>
      <w:proofErr w:type="spellStart"/>
      <w:r>
        <w:rPr>
          <w:color w:val="000000"/>
          <w:szCs w:val="24"/>
        </w:rPr>
        <w:t>szt</w:t>
      </w:r>
      <w:proofErr w:type="spellEnd"/>
      <w:r w:rsidR="006966E8">
        <w:rPr>
          <w:color w:val="000000"/>
          <w:szCs w:val="24"/>
        </w:rPr>
        <w:t xml:space="preserve">, </w:t>
      </w:r>
    </w:p>
    <w:p w:rsidR="006B7A54" w:rsidRDefault="006B7A54" w:rsidP="006B7A54">
      <w:pPr>
        <w:ind w:left="426"/>
        <w:jc w:val="both"/>
      </w:pPr>
      <w:r>
        <w:rPr>
          <w:b/>
        </w:rPr>
        <w:t xml:space="preserve">- </w:t>
      </w:r>
      <w:r w:rsidRPr="006B7A54">
        <w:t>bieżnia z napędem elektrycznym</w:t>
      </w:r>
      <w:r>
        <w:t xml:space="preserve"> marki………., model ………. 2 </w:t>
      </w:r>
      <w:proofErr w:type="spellStart"/>
      <w:r>
        <w:t>szt</w:t>
      </w:r>
      <w:proofErr w:type="spellEnd"/>
    </w:p>
    <w:p w:rsidR="006B7A54" w:rsidRPr="006B7A54" w:rsidRDefault="006B7A54" w:rsidP="006B7A54">
      <w:pPr>
        <w:ind w:left="426"/>
        <w:jc w:val="both"/>
      </w:pPr>
      <w:r w:rsidRPr="006B7A54">
        <w:t xml:space="preserve">- atlas wielostanowiskowy </w:t>
      </w:r>
      <w:r>
        <w:t xml:space="preserve">marki ……….., model …………… 1 </w:t>
      </w:r>
      <w:proofErr w:type="spellStart"/>
      <w:r>
        <w:t>szt</w:t>
      </w:r>
      <w:proofErr w:type="spellEnd"/>
      <w:r>
        <w:t xml:space="preserve"> </w:t>
      </w:r>
    </w:p>
    <w:p w:rsidR="003E484C" w:rsidRDefault="006966E8">
      <w:pPr>
        <w:widowControl w:val="0"/>
        <w:spacing w:before="240"/>
        <w:jc w:val="both"/>
        <w:rPr>
          <w:rFonts w:eastAsia="Calibri"/>
          <w:b/>
        </w:rPr>
      </w:pPr>
      <w:r>
        <w:rPr>
          <w:b/>
        </w:rPr>
        <w:t xml:space="preserve">za </w:t>
      </w:r>
      <w:r>
        <w:rPr>
          <w:b/>
          <w:szCs w:val="24"/>
        </w:rPr>
        <w:t>cenę</w:t>
      </w:r>
      <w:r>
        <w:rPr>
          <w:szCs w:val="24"/>
        </w:rPr>
        <w:t xml:space="preserve"> łączną ......................... zł netto  ................................. zł brutto, słownie brutto …………………………………………………………………………………………….</w:t>
      </w:r>
    </w:p>
    <w:p w:rsidR="003E484C" w:rsidRDefault="006966E8">
      <w:pPr>
        <w:numPr>
          <w:ilvl w:val="0"/>
          <w:numId w:val="10"/>
        </w:numPr>
        <w:spacing w:before="120"/>
        <w:ind w:left="425" w:hanging="425"/>
        <w:jc w:val="both"/>
        <w:rPr>
          <w:b/>
        </w:rPr>
      </w:pPr>
      <w:r>
        <w:rPr>
          <w:rFonts w:eastAsia="Calibri"/>
          <w:b/>
        </w:rPr>
        <w:t xml:space="preserve">Do oferty załączmy </w:t>
      </w:r>
      <w:r>
        <w:rPr>
          <w:rFonts w:eastAsia="Calibri"/>
          <w:b/>
          <w:u w:val="single"/>
        </w:rPr>
        <w:t xml:space="preserve">dane techniczne </w:t>
      </w:r>
      <w:r w:rsidR="003775A6">
        <w:rPr>
          <w:rFonts w:eastAsia="Calibri"/>
          <w:b/>
          <w:u w:val="single"/>
        </w:rPr>
        <w:t>wyposażenia</w:t>
      </w:r>
      <w:r>
        <w:rPr>
          <w:rFonts w:eastAsia="Calibri"/>
          <w:b/>
          <w:u w:val="single"/>
        </w:rPr>
        <w:t>,</w:t>
      </w:r>
      <w:r>
        <w:rPr>
          <w:rFonts w:eastAsia="Calibri"/>
          <w:b/>
        </w:rPr>
        <w:t xml:space="preserve"> które nie mogą być gorsze niż wskazane w Zapytaniu ofertowym;</w:t>
      </w:r>
    </w:p>
    <w:p w:rsidR="003E484C" w:rsidRDefault="006966E8">
      <w:pPr>
        <w:numPr>
          <w:ilvl w:val="0"/>
          <w:numId w:val="10"/>
        </w:numPr>
        <w:spacing w:before="120"/>
        <w:ind w:left="425" w:hanging="425"/>
        <w:jc w:val="both"/>
      </w:pPr>
      <w:r>
        <w:rPr>
          <w:b/>
        </w:rPr>
        <w:t>Ponadto oświadczamy, iż:</w:t>
      </w: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  <w:rPr>
          <w:bCs/>
          <w:szCs w:val="24"/>
        </w:rPr>
      </w:pPr>
      <w:r>
        <w:t xml:space="preserve">udzielamy następującej </w:t>
      </w:r>
      <w:r w:rsidR="003775A6">
        <w:rPr>
          <w:b/>
          <w:color w:val="000000"/>
        </w:rPr>
        <w:t>gwarancji na oferowane wyposażenie</w:t>
      </w:r>
      <w:r>
        <w:rPr>
          <w:color w:val="000000"/>
        </w:rPr>
        <w:t>;</w:t>
      </w:r>
    </w:p>
    <w:p w:rsidR="003E484C" w:rsidRDefault="006966E8">
      <w:pPr>
        <w:pStyle w:val="Akapitzlist1"/>
        <w:numPr>
          <w:ilvl w:val="0"/>
          <w:numId w:val="8"/>
        </w:numPr>
        <w:spacing w:before="120"/>
        <w:rPr>
          <w:bCs/>
          <w:szCs w:val="24"/>
        </w:rPr>
      </w:pPr>
      <w:r>
        <w:rPr>
          <w:bCs/>
          <w:szCs w:val="24"/>
        </w:rPr>
        <w:t>gwarancja :   …………………. (minimum 2 lata);</w:t>
      </w:r>
    </w:p>
    <w:p w:rsidR="003E484C" w:rsidRDefault="003E484C">
      <w:pPr>
        <w:pStyle w:val="Akapitzlist1"/>
        <w:spacing w:before="120"/>
        <w:ind w:left="0"/>
        <w:rPr>
          <w:bCs/>
          <w:szCs w:val="24"/>
        </w:rPr>
      </w:pP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</w:pPr>
      <w:r>
        <w:t>w cenie naszej oferty zostały uwzględnione wszystkie koszty związane z prawidłową realizacją zamówienia;</w:t>
      </w: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</w:pPr>
      <w:r>
        <w:t>akceptujemy termin i warunki realizacji zawarte w opisie przedmiotu zamówienia  i wzorze umowy;</w:t>
      </w: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</w:pPr>
      <w:r>
        <w:t>akceptujemy warunki płatności zawarte we wzorze umowy (30 dniowy termin płatności)</w:t>
      </w:r>
      <w:r>
        <w:rPr>
          <w:i/>
        </w:rPr>
        <w:t>;</w:t>
      </w: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</w:pPr>
      <w:r>
        <w:t xml:space="preserve">nie wnosimy zastrzeżeń do wzoru umowy dołączonego do </w:t>
      </w:r>
      <w:r>
        <w:rPr>
          <w:i/>
        </w:rPr>
        <w:t>Zapytania ofertowego;</w:t>
      </w:r>
    </w:p>
    <w:p w:rsidR="003E484C" w:rsidRDefault="006966E8">
      <w:pPr>
        <w:widowControl w:val="0"/>
        <w:numPr>
          <w:ilvl w:val="1"/>
          <w:numId w:val="6"/>
        </w:numPr>
        <w:tabs>
          <w:tab w:val="left" w:pos="709"/>
        </w:tabs>
        <w:spacing w:before="120"/>
        <w:ind w:left="709" w:hanging="425"/>
        <w:jc w:val="both"/>
      </w:pPr>
      <w:r>
        <w:t>oświadczamy, że jesteśmy związani niniejszą ofertą przez okres 30 dni, licząc od terminu składania ofert.</w:t>
      </w:r>
    </w:p>
    <w:p w:rsidR="003E484C" w:rsidRDefault="003E484C"/>
    <w:p w:rsidR="003E484C" w:rsidRDefault="006966E8">
      <w:pPr>
        <w:ind w:left="6521"/>
        <w:rPr>
          <w:i/>
          <w:sz w:val="22"/>
        </w:rPr>
      </w:pPr>
      <w:r>
        <w:rPr>
          <w:i/>
          <w:sz w:val="22"/>
        </w:rPr>
        <w:t>......................................</w:t>
      </w:r>
    </w:p>
    <w:p w:rsidR="003E484C" w:rsidRDefault="006966E8">
      <w:pPr>
        <w:ind w:left="6521"/>
        <w:rPr>
          <w:sz w:val="20"/>
        </w:rPr>
      </w:pPr>
      <w:r>
        <w:rPr>
          <w:i/>
          <w:sz w:val="22"/>
        </w:rPr>
        <w:t>/podpis Wykonawcy/</w:t>
      </w: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3E484C">
      <w:pPr>
        <w:tabs>
          <w:tab w:val="left" w:pos="284"/>
        </w:tabs>
        <w:ind w:firstLine="5103"/>
        <w:jc w:val="center"/>
        <w:rPr>
          <w:sz w:val="20"/>
        </w:rPr>
      </w:pPr>
    </w:p>
    <w:p w:rsidR="003E484C" w:rsidRDefault="006966E8">
      <w:pPr>
        <w:pStyle w:val="Stopka"/>
        <w:tabs>
          <w:tab w:val="clear" w:pos="4536"/>
          <w:tab w:val="clear" w:pos="9072"/>
        </w:tabs>
        <w:jc w:val="both"/>
        <w:rPr>
          <w:color w:val="000000"/>
          <w:szCs w:val="24"/>
        </w:rPr>
      </w:pPr>
      <w:r>
        <w:rPr>
          <w:b/>
          <w:i/>
          <w:szCs w:val="24"/>
        </w:rPr>
        <w:t>Załącznik nr 2 do Zapytania ofertowego - Wzór umowy</w:t>
      </w:r>
    </w:p>
    <w:p w:rsidR="003E484C" w:rsidRDefault="003E484C">
      <w:pPr>
        <w:rPr>
          <w:color w:val="000000"/>
          <w:szCs w:val="24"/>
        </w:rPr>
      </w:pPr>
    </w:p>
    <w:p w:rsidR="003E484C" w:rsidRDefault="006966E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Umowa Nr …………………………….</w:t>
      </w:r>
    </w:p>
    <w:p w:rsidR="003E484C" w:rsidRDefault="006966E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zawarta w dniu ……………….. w …………..</w:t>
      </w:r>
    </w:p>
    <w:p w:rsidR="003E484C" w:rsidRDefault="003E484C">
      <w:pPr>
        <w:jc w:val="center"/>
        <w:rPr>
          <w:b/>
          <w:bCs/>
          <w:color w:val="000000"/>
          <w:szCs w:val="24"/>
        </w:rPr>
      </w:pPr>
    </w:p>
    <w:p w:rsidR="003E484C" w:rsidRDefault="006966E8">
      <w:pPr>
        <w:pStyle w:val="Akapitzlist1"/>
        <w:spacing w:before="100" w:after="100" w:line="100" w:lineRule="atLeast"/>
        <w:ind w:left="709" w:hanging="709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Projekt „Modernizacja infrastruktury WTZ</w:t>
      </w:r>
      <w:r w:rsidR="003775A6">
        <w:rPr>
          <w:b/>
          <w:bCs/>
          <w:color w:val="000000"/>
          <w:szCs w:val="24"/>
        </w:rPr>
        <w:t xml:space="preserve"> II</w:t>
      </w:r>
      <w:r>
        <w:rPr>
          <w:b/>
          <w:bCs/>
          <w:color w:val="000000"/>
          <w:szCs w:val="24"/>
        </w:rPr>
        <w:t>” dofinansowany ze środków PFRON w ramach „Programu wyrównywania różnic między regionami III” - obszar F oraz Powiatu Sokólskiego</w:t>
      </w:r>
    </w:p>
    <w:p w:rsidR="003E484C" w:rsidRDefault="006966E8">
      <w:pPr>
        <w:numPr>
          <w:ilvl w:val="0"/>
          <w:numId w:val="2"/>
        </w:numPr>
        <w:tabs>
          <w:tab w:val="left" w:pos="0"/>
          <w:tab w:val="center" w:pos="4536"/>
          <w:tab w:val="right" w:pos="9072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pomiędzy </w:t>
      </w:r>
      <w:r>
        <w:t>Stowarzyszeniem Na Rzecz Osób Niepełnosprawnych "Radość Życia", ul. Solidarności 1, 16-200 Dąbrowa Białostocka</w:t>
      </w:r>
    </w:p>
    <w:p w:rsidR="003E484C" w:rsidRDefault="006966E8">
      <w:pPr>
        <w:rPr>
          <w:b/>
          <w:color w:val="000000"/>
          <w:szCs w:val="24"/>
        </w:rPr>
      </w:pPr>
      <w:r>
        <w:rPr>
          <w:color w:val="000000"/>
          <w:szCs w:val="24"/>
        </w:rPr>
        <w:t>zwanym dalej „</w:t>
      </w:r>
      <w:r>
        <w:rPr>
          <w:b/>
          <w:bCs/>
          <w:color w:val="000000"/>
          <w:szCs w:val="24"/>
        </w:rPr>
        <w:t>Zamawiającym</w:t>
      </w:r>
      <w:r>
        <w:rPr>
          <w:color w:val="000000"/>
          <w:szCs w:val="24"/>
        </w:rPr>
        <w:t>”, reprezentowanym przez:</w:t>
      </w:r>
    </w:p>
    <w:p w:rsidR="003E484C" w:rsidRDefault="006966E8">
      <w:pPr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………………………………   - ……………………….. </w:t>
      </w:r>
    </w:p>
    <w:p w:rsidR="003E484C" w:rsidRDefault="006966E8">
      <w:pPr>
        <w:rPr>
          <w:b/>
          <w:bCs/>
          <w:color w:val="000000"/>
          <w:szCs w:val="24"/>
        </w:rPr>
      </w:pPr>
      <w:r>
        <w:rPr>
          <w:color w:val="000000"/>
          <w:szCs w:val="24"/>
        </w:rPr>
        <w:t xml:space="preserve">a </w:t>
      </w:r>
    </w:p>
    <w:p w:rsidR="003E484C" w:rsidRDefault="006966E8">
      <w:pPr>
        <w:rPr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E484C" w:rsidRDefault="006966E8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z  siedzibą: ……………………………………………………………………………………………………………………………………………………………………………………………………</w:t>
      </w:r>
    </w:p>
    <w:p w:rsidR="003E484C" w:rsidRDefault="006966E8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NIP: ……………………………………………. , </w:t>
      </w:r>
    </w:p>
    <w:p w:rsidR="003E484C" w:rsidRDefault="006966E8">
      <w:pPr>
        <w:rPr>
          <w:color w:val="000000"/>
          <w:szCs w:val="24"/>
        </w:rPr>
      </w:pPr>
      <w:r>
        <w:rPr>
          <w:bCs/>
          <w:color w:val="000000"/>
          <w:szCs w:val="24"/>
        </w:rPr>
        <w:t>REGON: ……………………………………………… wpisanej …………………………………………………………………………………………………………………………………………………..</w:t>
      </w:r>
    </w:p>
    <w:p w:rsidR="003E484C" w:rsidRDefault="006966E8">
      <w:pPr>
        <w:rPr>
          <w:b/>
          <w:bCs/>
          <w:color w:val="000000"/>
          <w:szCs w:val="24"/>
        </w:rPr>
      </w:pPr>
      <w:r>
        <w:rPr>
          <w:color w:val="000000"/>
          <w:szCs w:val="24"/>
        </w:rPr>
        <w:t>zwanym w dalszym tekście „</w:t>
      </w:r>
      <w:r>
        <w:rPr>
          <w:b/>
          <w:bCs/>
          <w:color w:val="000000"/>
          <w:szCs w:val="24"/>
        </w:rPr>
        <w:t>Wykonawcą</w:t>
      </w:r>
      <w:r>
        <w:rPr>
          <w:color w:val="000000"/>
          <w:szCs w:val="24"/>
        </w:rPr>
        <w:t xml:space="preserve">” reprezentowanym przez: </w:t>
      </w:r>
    </w:p>
    <w:p w:rsidR="003E484C" w:rsidRDefault="006966E8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…………………………………………………………………………………………………</w:t>
      </w: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6966E8">
      <w:pPr>
        <w:jc w:val="both"/>
        <w:rPr>
          <w:szCs w:val="24"/>
        </w:rPr>
      </w:pPr>
      <w:r>
        <w:rPr>
          <w:szCs w:val="24"/>
        </w:rPr>
        <w:t xml:space="preserve">W wyniku postępowania o udzielenie zamówienia publicznego przeprowadzonego w trybie zapytania ofertowego o wartości </w:t>
      </w:r>
      <w:r>
        <w:rPr>
          <w:bCs/>
          <w:szCs w:val="24"/>
        </w:rPr>
        <w:t>mniejszej ni</w:t>
      </w:r>
      <w:r>
        <w:rPr>
          <w:szCs w:val="24"/>
        </w:rPr>
        <w:t xml:space="preserve">ż 130 000 zł (netto) na dostawę </w:t>
      </w:r>
      <w:r w:rsidR="003775A6">
        <w:rPr>
          <w:szCs w:val="24"/>
        </w:rPr>
        <w:t xml:space="preserve">wyposażenia pracowni rehabilitacyjnej </w:t>
      </w:r>
      <w:r>
        <w:rPr>
          <w:szCs w:val="24"/>
        </w:rPr>
        <w:t>na potrzeby Stowarzyszenia Na Rzecz Osób Niepełnosprawnych „Radość Życia” Warsztatu Terapii Zajęciowej w Dąbrowie Białostockiej , zostaje zawarta umowa o następującej treści.</w:t>
      </w:r>
    </w:p>
    <w:p w:rsidR="003E484C" w:rsidRDefault="003E484C">
      <w:pPr>
        <w:jc w:val="both"/>
        <w:rPr>
          <w:szCs w:val="24"/>
        </w:rPr>
      </w:pPr>
    </w:p>
    <w:p w:rsidR="003E484C" w:rsidRDefault="003E484C">
      <w:pPr>
        <w:jc w:val="both"/>
        <w:rPr>
          <w:szCs w:val="24"/>
        </w:rPr>
      </w:pPr>
    </w:p>
    <w:p w:rsidR="003E484C" w:rsidRDefault="006966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1</w:t>
      </w:r>
    </w:p>
    <w:p w:rsidR="003E484C" w:rsidRDefault="003E484C">
      <w:pPr>
        <w:jc w:val="center"/>
        <w:rPr>
          <w:b/>
          <w:bCs/>
          <w:szCs w:val="24"/>
        </w:rPr>
      </w:pP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Wykonawca sprzedaje, a Zamawiający kupuje na potrzeby  Stowarzyszenia Na Rzecz Osób Niepełnosprawnych „Radość </w:t>
      </w:r>
      <w:r w:rsidR="003775A6">
        <w:rPr>
          <w:szCs w:val="24"/>
        </w:rPr>
        <w:t xml:space="preserve">Życia” fabrycznie nowe wyposażenie pracowni rehabilitacyjnej </w:t>
      </w:r>
      <w:r>
        <w:rPr>
          <w:szCs w:val="24"/>
        </w:rPr>
        <w:t xml:space="preserve"> marki ………….. Model ……………………….., o parametrach technicznych i wyposażeniu opisanym w zapytaniu ofertowym.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Wykonawca gwarantuje, iż </w:t>
      </w:r>
      <w:r w:rsidR="003775A6">
        <w:rPr>
          <w:szCs w:val="24"/>
        </w:rPr>
        <w:t>wyposażenie</w:t>
      </w:r>
      <w:r>
        <w:rPr>
          <w:szCs w:val="24"/>
        </w:rPr>
        <w:t xml:space="preserve"> i dodatkowy osprzęt</w:t>
      </w:r>
      <w:r>
        <w:rPr>
          <w:i/>
          <w:szCs w:val="24"/>
        </w:rPr>
        <w:t xml:space="preserve"> </w:t>
      </w:r>
      <w:r>
        <w:rPr>
          <w:szCs w:val="24"/>
        </w:rPr>
        <w:t xml:space="preserve">odpowiada wymaganiom polskich norm oraz gwarantuje jego dobrą jakość. 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Wykonawca oświadcza, że </w:t>
      </w:r>
      <w:r w:rsidR="003775A6">
        <w:rPr>
          <w:szCs w:val="24"/>
        </w:rPr>
        <w:t>wyposażenie wskazane</w:t>
      </w:r>
      <w:r>
        <w:rPr>
          <w:szCs w:val="24"/>
        </w:rPr>
        <w:t xml:space="preserve"> w ust. 1 nie jest obciążony prawami osób trzecich. 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Odbiór zamówienia nastąpi w siedzibie kupującego. Wykonawca zapewni przeszkolenie osób wskazanych przez Zamawiającego w zakresie prawidłowej eksploatacji</w:t>
      </w:r>
      <w:r w:rsidR="00A83DDC">
        <w:rPr>
          <w:szCs w:val="24"/>
        </w:rPr>
        <w:t xml:space="preserve"> jeśli jest to wymagane</w:t>
      </w:r>
      <w:r>
        <w:rPr>
          <w:szCs w:val="24"/>
        </w:rPr>
        <w:t>.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Wykonawca zobowiązuje</w:t>
      </w:r>
      <w:r>
        <w:rPr>
          <w:b/>
          <w:bCs/>
          <w:szCs w:val="24"/>
        </w:rPr>
        <w:t xml:space="preserve"> się do dostawy zamówienia do</w:t>
      </w:r>
      <w:r>
        <w:rPr>
          <w:szCs w:val="24"/>
        </w:rPr>
        <w:t xml:space="preserve"> siedziby zamawiającego. 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Dostarczenie </w:t>
      </w:r>
      <w:r w:rsidR="00DB7CBA">
        <w:rPr>
          <w:szCs w:val="24"/>
        </w:rPr>
        <w:t>wyposażenia</w:t>
      </w:r>
      <w:r>
        <w:rPr>
          <w:szCs w:val="24"/>
        </w:rPr>
        <w:t xml:space="preserve"> do miejsca wskazanego przez Zamawiającego nastąpi na </w:t>
      </w:r>
      <w:r w:rsidRPr="00A83DDC">
        <w:rPr>
          <w:b/>
          <w:szCs w:val="24"/>
        </w:rPr>
        <w:t>koszt i ryzyko</w:t>
      </w:r>
      <w:r>
        <w:rPr>
          <w:szCs w:val="24"/>
        </w:rPr>
        <w:t xml:space="preserve"> Wykonawcy, po uprzednim zawiadomieniu Zamawiającego.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lastRenderedPageBreak/>
        <w:t xml:space="preserve">Odbiór </w:t>
      </w:r>
      <w:r w:rsidR="00DB7CBA">
        <w:rPr>
          <w:szCs w:val="24"/>
        </w:rPr>
        <w:t>wyposażenia</w:t>
      </w:r>
      <w:r>
        <w:rPr>
          <w:szCs w:val="24"/>
        </w:rPr>
        <w:t xml:space="preserve"> zostanie dokonany na podstawie bezusterkowego protokołu końcowego odbioru przedmiotu umowy przez przedstawicieli obu Stron.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Strony ustalają, że datą wykonania umowy jest data podpisania przez Strony bezusterkowego protokołu końcowego odbioru przedmiotu umowy.</w:t>
      </w:r>
    </w:p>
    <w:p w:rsidR="003E484C" w:rsidRDefault="006966E8">
      <w:pPr>
        <w:numPr>
          <w:ilvl w:val="0"/>
          <w:numId w:val="16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b/>
          <w:bCs/>
          <w:szCs w:val="24"/>
        </w:rPr>
      </w:pPr>
      <w:r>
        <w:rPr>
          <w:szCs w:val="24"/>
        </w:rPr>
        <w:t>Dostarczenie – odbiór   nastąpi w terminie do ……………………..</w:t>
      </w:r>
      <w:r>
        <w:rPr>
          <w:b/>
          <w:szCs w:val="24"/>
        </w:rPr>
        <w:t xml:space="preserve"> r</w:t>
      </w:r>
      <w:r>
        <w:rPr>
          <w:szCs w:val="24"/>
        </w:rPr>
        <w:t>.</w:t>
      </w:r>
    </w:p>
    <w:p w:rsidR="003E484C" w:rsidRDefault="003E484C">
      <w:pPr>
        <w:jc w:val="both"/>
        <w:rPr>
          <w:b/>
          <w:bCs/>
          <w:szCs w:val="24"/>
        </w:rPr>
      </w:pPr>
    </w:p>
    <w:p w:rsidR="003E484C" w:rsidRDefault="006966E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2</w:t>
      </w:r>
    </w:p>
    <w:p w:rsidR="003E484C" w:rsidRDefault="003E484C">
      <w:pPr>
        <w:jc w:val="center"/>
        <w:rPr>
          <w:b/>
          <w:bCs/>
          <w:szCs w:val="24"/>
        </w:rPr>
      </w:pPr>
    </w:p>
    <w:p w:rsidR="003E484C" w:rsidRDefault="006966E8">
      <w:pPr>
        <w:numPr>
          <w:ilvl w:val="0"/>
          <w:numId w:val="11"/>
        </w:numPr>
        <w:tabs>
          <w:tab w:val="left" w:pos="360"/>
          <w:tab w:val="left" w:pos="4111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Wynagrodzenie Wykonawcy za wykonanie umowy wynosi ……………. PLN (słownie: …………………………………………………………………………..) brutto. </w:t>
      </w:r>
    </w:p>
    <w:p w:rsidR="003E484C" w:rsidRDefault="006966E8">
      <w:pPr>
        <w:numPr>
          <w:ilvl w:val="0"/>
          <w:numId w:val="11"/>
        </w:numPr>
        <w:tabs>
          <w:tab w:val="left" w:pos="360"/>
          <w:tab w:val="left" w:pos="4111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Wynagrodzenie określone w ust. 1 obejmuje całość wydatków ponoszonych przez Zamawiającego na realizację umowy. </w:t>
      </w:r>
    </w:p>
    <w:p w:rsidR="003E484C" w:rsidRDefault="006966E8">
      <w:pPr>
        <w:numPr>
          <w:ilvl w:val="0"/>
          <w:numId w:val="11"/>
        </w:numPr>
        <w:tabs>
          <w:tab w:val="left" w:pos="36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Wynagrodzenie o którym mowa w ust. 1 obejmuje wszystkie koszty związane z realizacją umowy, w tym ryzyko Wykonawcy z tytułu oszacowania wszelkich kosztów związanych z realizacją umowy, a także oddziaływania innych czynników mających lub mogących mieć wpływ na koszty. </w:t>
      </w:r>
    </w:p>
    <w:p w:rsidR="003E484C" w:rsidRDefault="006966E8">
      <w:pPr>
        <w:numPr>
          <w:ilvl w:val="0"/>
          <w:numId w:val="11"/>
        </w:numPr>
        <w:tabs>
          <w:tab w:val="left" w:pos="360"/>
          <w:tab w:val="left" w:pos="4111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Niedoszacowanie, pominięcie kosztów oraz brak rozpoznania zakresu  umowy nie może być podstawą do żądania zmiany wynagrodzenia określonego w ust. 1.</w:t>
      </w:r>
    </w:p>
    <w:p w:rsidR="003E484C" w:rsidRDefault="006966E8">
      <w:pPr>
        <w:numPr>
          <w:ilvl w:val="0"/>
          <w:numId w:val="11"/>
        </w:numPr>
        <w:tabs>
          <w:tab w:val="left" w:pos="360"/>
          <w:tab w:val="left" w:pos="4111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Należność, o której mowa w ust. 1, Zamawiający zapłaci przelewem na rachunek bankowy Wykonawcy po podpisaniu bezusterkowego protokołu końcowego odbioru przedmiotu umowy, o którym mowa w </w:t>
      </w:r>
      <w:r>
        <w:rPr>
          <w:bCs/>
          <w:szCs w:val="24"/>
        </w:rPr>
        <w:t>§</w:t>
      </w:r>
      <w:r>
        <w:rPr>
          <w:szCs w:val="24"/>
        </w:rPr>
        <w:t xml:space="preserve"> 1 ust. 7, w terminie  </w:t>
      </w:r>
      <w:r>
        <w:rPr>
          <w:b/>
          <w:szCs w:val="24"/>
        </w:rPr>
        <w:t>30 dni</w:t>
      </w:r>
      <w:r>
        <w:rPr>
          <w:szCs w:val="24"/>
        </w:rPr>
        <w:t xml:space="preserve"> od otrzymania  faktury VAT. </w:t>
      </w:r>
    </w:p>
    <w:p w:rsidR="003E484C" w:rsidRDefault="006966E8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Podstawą wystawienia faktury VAT jest podpisanie przez Strony bezusterkowego protokołu końcowego odbioru przedmiotu umowy. </w:t>
      </w:r>
    </w:p>
    <w:p w:rsidR="003E484C" w:rsidRDefault="006966E8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Datą zapłaty jest dzień obciążenia rachunku bankowego Zamawiającego.</w:t>
      </w:r>
    </w:p>
    <w:p w:rsidR="003E484C" w:rsidRDefault="003E484C">
      <w:pPr>
        <w:jc w:val="center"/>
        <w:rPr>
          <w:szCs w:val="24"/>
        </w:rPr>
      </w:pPr>
    </w:p>
    <w:p w:rsidR="003E484C" w:rsidRDefault="003E484C">
      <w:pPr>
        <w:jc w:val="center"/>
        <w:rPr>
          <w:szCs w:val="24"/>
        </w:rPr>
      </w:pPr>
    </w:p>
    <w:p w:rsidR="003E484C" w:rsidRDefault="006966E8">
      <w:pPr>
        <w:jc w:val="center"/>
        <w:rPr>
          <w:szCs w:val="24"/>
        </w:rPr>
      </w:pPr>
      <w:r>
        <w:rPr>
          <w:b/>
          <w:szCs w:val="24"/>
        </w:rPr>
        <w:t>§ 3</w:t>
      </w:r>
    </w:p>
    <w:p w:rsidR="003E484C" w:rsidRDefault="006966E8">
      <w:pPr>
        <w:numPr>
          <w:ilvl w:val="0"/>
          <w:numId w:val="12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 xml:space="preserve">Wykonawca gwarantuje Zamawiającemu, że dostarczony przedmiot umowy jest wolny od wad. </w:t>
      </w:r>
    </w:p>
    <w:p w:rsidR="003E484C" w:rsidRDefault="006966E8">
      <w:pPr>
        <w:numPr>
          <w:ilvl w:val="0"/>
          <w:numId w:val="12"/>
        </w:numPr>
        <w:jc w:val="both"/>
        <w:rPr>
          <w:sz w:val="20"/>
        </w:rPr>
      </w:pPr>
      <w:r>
        <w:rPr>
          <w:szCs w:val="24"/>
        </w:rPr>
        <w:t>Wykonawca udziela gwarancji jakości na dostarczony przedmiot umowy na okres liczony od daty podpisania przez Strony bezusterkowego protokołu końcowego odbioru przedmiotu umowy: …...........................................</w:t>
      </w:r>
    </w:p>
    <w:p w:rsidR="003E484C" w:rsidRDefault="003E484C">
      <w:pPr>
        <w:jc w:val="both"/>
        <w:rPr>
          <w:sz w:val="20"/>
        </w:rPr>
      </w:pPr>
    </w:p>
    <w:p w:rsidR="003E484C" w:rsidRDefault="006966E8">
      <w:pPr>
        <w:numPr>
          <w:ilvl w:val="0"/>
          <w:numId w:val="12"/>
        </w:numPr>
        <w:jc w:val="both"/>
        <w:rPr>
          <w:rFonts w:ascii="Bookman Old Style" w:hAnsi="Bookman Old Style" w:cs="Bookman Old Style"/>
          <w:sz w:val="22"/>
        </w:rPr>
      </w:pPr>
      <w:r>
        <w:rPr>
          <w:szCs w:val="24"/>
        </w:rPr>
        <w:t>Wykonawca zapewnia możliwość dokonywania napraw gwarancyjnych i przeglądów pogwarancyjnych.</w:t>
      </w:r>
    </w:p>
    <w:p w:rsidR="003E484C" w:rsidRDefault="003E484C">
      <w:pPr>
        <w:tabs>
          <w:tab w:val="left" w:pos="720"/>
          <w:tab w:val="center" w:pos="4536"/>
          <w:tab w:val="right" w:pos="9072"/>
        </w:tabs>
        <w:jc w:val="both"/>
        <w:rPr>
          <w:rFonts w:ascii="Bookman Old Style" w:hAnsi="Bookman Old Style" w:cs="Bookman Old Style"/>
          <w:sz w:val="22"/>
        </w:rPr>
      </w:pPr>
    </w:p>
    <w:p w:rsidR="003E484C" w:rsidRDefault="006966E8">
      <w:pPr>
        <w:numPr>
          <w:ilvl w:val="0"/>
          <w:numId w:val="12"/>
        </w:numPr>
        <w:tabs>
          <w:tab w:val="left" w:pos="360"/>
          <w:tab w:val="left" w:pos="720"/>
          <w:tab w:val="center" w:pos="4536"/>
          <w:tab w:val="right" w:pos="9072"/>
        </w:tabs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szCs w:val="24"/>
        </w:rPr>
        <w:t>Pozostałe warunki gwarancji przyjmuje się według ogólnych zasad określonych przez Wykonawcę dla danej marki</w:t>
      </w:r>
    </w:p>
    <w:p w:rsidR="003E484C" w:rsidRDefault="003E484C">
      <w:pPr>
        <w:tabs>
          <w:tab w:val="left" w:pos="360"/>
          <w:tab w:val="left" w:pos="720"/>
          <w:tab w:val="center" w:pos="4536"/>
          <w:tab w:val="right" w:pos="9072"/>
        </w:tabs>
        <w:jc w:val="both"/>
        <w:rPr>
          <w:szCs w:val="24"/>
        </w:rPr>
      </w:pPr>
    </w:p>
    <w:p w:rsidR="003E484C" w:rsidRDefault="006966E8">
      <w:pPr>
        <w:numPr>
          <w:ilvl w:val="0"/>
          <w:numId w:val="12"/>
        </w:numPr>
        <w:tabs>
          <w:tab w:val="left" w:pos="360"/>
          <w:tab w:val="left" w:pos="720"/>
          <w:tab w:val="center" w:pos="4536"/>
          <w:tab w:val="right" w:pos="9072"/>
        </w:tabs>
        <w:jc w:val="both"/>
        <w:rPr>
          <w:b/>
          <w:szCs w:val="24"/>
        </w:rPr>
      </w:pPr>
      <w:r>
        <w:rPr>
          <w:szCs w:val="24"/>
        </w:rPr>
        <w:t>Wykonawca udziela rękojmi za wady na okres 12 miesięcy liczony od daty podpisania przez Strony bezusterkowego protokołu końcowego odbioru przedmiotu umowy.</w:t>
      </w:r>
    </w:p>
    <w:p w:rsidR="003E484C" w:rsidRDefault="003E484C">
      <w:pPr>
        <w:jc w:val="both"/>
        <w:rPr>
          <w:b/>
          <w:szCs w:val="24"/>
        </w:rPr>
      </w:pPr>
    </w:p>
    <w:p w:rsidR="003E484C" w:rsidRDefault="003E484C">
      <w:pPr>
        <w:ind w:left="4248"/>
        <w:jc w:val="both"/>
        <w:rPr>
          <w:b/>
          <w:szCs w:val="24"/>
        </w:rPr>
      </w:pPr>
    </w:p>
    <w:p w:rsidR="003E484C" w:rsidRDefault="006966E8">
      <w:pPr>
        <w:ind w:left="4248"/>
        <w:jc w:val="both"/>
        <w:rPr>
          <w:szCs w:val="24"/>
        </w:rPr>
      </w:pPr>
      <w:r>
        <w:rPr>
          <w:b/>
          <w:szCs w:val="24"/>
        </w:rPr>
        <w:t>§ 4</w:t>
      </w:r>
    </w:p>
    <w:p w:rsidR="003E484C" w:rsidRDefault="006966E8">
      <w:pPr>
        <w:numPr>
          <w:ilvl w:val="0"/>
          <w:numId w:val="17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t>Zamawiający obciąży Wykonawcę karą umowną: w wysokości 0,2 % wynagrodzenia, określonego § 2 ust. 1 w przypadku zwłoki w wykonaniu przedmiotu umowy - za każdy dzień zwłoki;</w:t>
      </w:r>
    </w:p>
    <w:p w:rsidR="003E484C" w:rsidRDefault="006966E8">
      <w:pPr>
        <w:numPr>
          <w:ilvl w:val="0"/>
          <w:numId w:val="17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szCs w:val="24"/>
        </w:rPr>
      </w:pPr>
      <w:r>
        <w:rPr>
          <w:szCs w:val="24"/>
        </w:rPr>
        <w:lastRenderedPageBreak/>
        <w:t>Zamawiający w razie wystąpienia zwłoki w wykonaniu przedmiotu umowy zastrzega sobie prawo do wyznaczenia Wykonawcy dodatkowego terminu wykonania przedmiotu umowy nie rezygnując z kar umownych i odszkodowania.</w:t>
      </w:r>
    </w:p>
    <w:p w:rsidR="003E484C" w:rsidRDefault="006966E8">
      <w:pPr>
        <w:numPr>
          <w:ilvl w:val="0"/>
          <w:numId w:val="17"/>
        </w:numPr>
        <w:tabs>
          <w:tab w:val="left" w:pos="340"/>
          <w:tab w:val="center" w:pos="4536"/>
          <w:tab w:val="right" w:pos="9072"/>
        </w:tabs>
        <w:suppressAutoHyphens w:val="0"/>
        <w:spacing w:after="160" w:line="252" w:lineRule="auto"/>
        <w:jc w:val="both"/>
        <w:rPr>
          <w:b/>
          <w:szCs w:val="24"/>
        </w:rPr>
      </w:pPr>
      <w:r>
        <w:rPr>
          <w:szCs w:val="24"/>
        </w:rPr>
        <w:t>W przypadku nie wywiązania się przez Wykonawcę z obowiązku wykonania przedmiotu umowy w drugim wyznaczonym terminie, Zamawiający zastrzega sobie możliwość odstąpienia od umowy.</w:t>
      </w:r>
    </w:p>
    <w:p w:rsidR="003E484C" w:rsidRDefault="003E484C">
      <w:pPr>
        <w:ind w:left="4248"/>
        <w:jc w:val="both"/>
        <w:rPr>
          <w:b/>
          <w:szCs w:val="24"/>
        </w:rPr>
      </w:pPr>
    </w:p>
    <w:p w:rsidR="003E484C" w:rsidRDefault="003E484C">
      <w:pPr>
        <w:ind w:left="4248"/>
        <w:jc w:val="both"/>
        <w:rPr>
          <w:b/>
          <w:szCs w:val="24"/>
        </w:rPr>
      </w:pPr>
    </w:p>
    <w:p w:rsidR="003E484C" w:rsidRDefault="006966E8">
      <w:pPr>
        <w:ind w:left="4248"/>
        <w:jc w:val="both"/>
        <w:rPr>
          <w:szCs w:val="24"/>
        </w:rPr>
      </w:pPr>
      <w:r>
        <w:rPr>
          <w:b/>
          <w:szCs w:val="24"/>
        </w:rPr>
        <w:t>§ 5</w:t>
      </w:r>
    </w:p>
    <w:p w:rsidR="003E484C" w:rsidRDefault="003E484C">
      <w:pPr>
        <w:jc w:val="both"/>
        <w:rPr>
          <w:szCs w:val="24"/>
        </w:rPr>
      </w:pPr>
    </w:p>
    <w:p w:rsidR="003E484C" w:rsidRDefault="006966E8">
      <w:pPr>
        <w:numPr>
          <w:ilvl w:val="0"/>
          <w:numId w:val="13"/>
        </w:numPr>
        <w:jc w:val="both"/>
      </w:pPr>
      <w:r>
        <w:rPr>
          <w:szCs w:val="24"/>
        </w:rPr>
        <w:t xml:space="preserve">Wszelkie zmiany niniejszej umowy wymagają dla swojej ważności formy pisemnej pod rygorem nieważności. </w:t>
      </w:r>
    </w:p>
    <w:p w:rsidR="003E484C" w:rsidRDefault="003E484C">
      <w:pPr>
        <w:jc w:val="both"/>
      </w:pPr>
    </w:p>
    <w:p w:rsidR="003E484C" w:rsidRDefault="006966E8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 xml:space="preserve">W sprawach nie uregulowanych w umowie zastosowanie mają przepisy Kodeksu cywilnego i ustawy - Prawo zamówień publicznych. </w:t>
      </w:r>
    </w:p>
    <w:p w:rsidR="003E484C" w:rsidRDefault="003E484C">
      <w:pPr>
        <w:jc w:val="both"/>
        <w:rPr>
          <w:szCs w:val="24"/>
        </w:rPr>
      </w:pPr>
    </w:p>
    <w:p w:rsidR="003E484C" w:rsidRDefault="006966E8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We wszystkich kwestiach spornych, które mogą powstać w związku z niniejszą umową właściwy miejscowo do ich rozstrzygnięcia będzie sąd powszechny w ………………….</w:t>
      </w:r>
    </w:p>
    <w:p w:rsidR="003E484C" w:rsidRDefault="003E484C">
      <w:pPr>
        <w:jc w:val="both"/>
        <w:rPr>
          <w:szCs w:val="24"/>
        </w:rPr>
      </w:pPr>
    </w:p>
    <w:p w:rsidR="003E484C" w:rsidRDefault="006966E8">
      <w:pPr>
        <w:numPr>
          <w:ilvl w:val="0"/>
          <w:numId w:val="13"/>
        </w:numPr>
        <w:suppressAutoHyphens w:val="0"/>
        <w:spacing w:after="160" w:line="252" w:lineRule="auto"/>
        <w:jc w:val="both"/>
        <w:rPr>
          <w:b/>
          <w:szCs w:val="24"/>
        </w:rPr>
      </w:pPr>
      <w:r>
        <w:rPr>
          <w:szCs w:val="24"/>
        </w:rPr>
        <w:t>Umowę sporządzono w dwóch jednobrzmiących egzemplarzach, po jednym dla każdej ze Stron.</w:t>
      </w:r>
    </w:p>
    <w:p w:rsidR="003E484C" w:rsidRDefault="003E484C">
      <w:pPr>
        <w:jc w:val="both"/>
        <w:rPr>
          <w:b/>
          <w:szCs w:val="24"/>
        </w:rPr>
      </w:pPr>
    </w:p>
    <w:p w:rsidR="003E484C" w:rsidRDefault="003E484C">
      <w:pPr>
        <w:ind w:left="360" w:hanging="360"/>
        <w:jc w:val="both"/>
        <w:rPr>
          <w:szCs w:val="24"/>
        </w:rPr>
      </w:pPr>
    </w:p>
    <w:p w:rsidR="003E484C" w:rsidRDefault="003E484C">
      <w:pPr>
        <w:ind w:left="360" w:hanging="360"/>
        <w:rPr>
          <w:szCs w:val="24"/>
        </w:rPr>
      </w:pPr>
    </w:p>
    <w:p w:rsidR="003E484C" w:rsidRDefault="003E484C">
      <w:pPr>
        <w:rPr>
          <w:szCs w:val="24"/>
        </w:rPr>
      </w:pPr>
    </w:p>
    <w:p w:rsidR="003E484C" w:rsidRDefault="006966E8">
      <w:pPr>
        <w:rPr>
          <w:b/>
          <w:szCs w:val="24"/>
        </w:rPr>
      </w:pPr>
      <w:r>
        <w:rPr>
          <w:b/>
          <w:szCs w:val="24"/>
        </w:rPr>
        <w:t xml:space="preserve">ZAMAWIAJĄCY: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WYKONAWCA:</w:t>
      </w:r>
    </w:p>
    <w:p w:rsidR="003E484C" w:rsidRDefault="003E484C">
      <w:pPr>
        <w:jc w:val="right"/>
        <w:rPr>
          <w:b/>
          <w:szCs w:val="24"/>
        </w:rPr>
      </w:pPr>
    </w:p>
    <w:p w:rsidR="003E484C" w:rsidRDefault="003E484C">
      <w:pPr>
        <w:jc w:val="right"/>
        <w:rPr>
          <w:b/>
          <w:szCs w:val="24"/>
        </w:rPr>
      </w:pPr>
    </w:p>
    <w:p w:rsidR="003E484C" w:rsidRDefault="003E484C">
      <w:pPr>
        <w:rPr>
          <w:b/>
          <w:szCs w:val="24"/>
        </w:rPr>
      </w:pPr>
    </w:p>
    <w:p w:rsidR="003E484C" w:rsidRDefault="003E484C">
      <w:pPr>
        <w:jc w:val="right"/>
        <w:rPr>
          <w:b/>
          <w:szCs w:val="24"/>
        </w:rPr>
      </w:pPr>
    </w:p>
    <w:p w:rsidR="003E484C" w:rsidRDefault="003E484C">
      <w:pPr>
        <w:jc w:val="right"/>
        <w:rPr>
          <w:b/>
          <w:szCs w:val="24"/>
        </w:rPr>
      </w:pPr>
    </w:p>
    <w:p w:rsidR="003E484C" w:rsidRDefault="003E484C">
      <w:pPr>
        <w:jc w:val="right"/>
        <w:rPr>
          <w:b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3E484C" w:rsidRDefault="003E484C">
      <w:pPr>
        <w:rPr>
          <w:b/>
          <w:bCs/>
          <w:color w:val="000000"/>
          <w:szCs w:val="24"/>
        </w:rPr>
      </w:pPr>
    </w:p>
    <w:p w:rsidR="006966E8" w:rsidRDefault="006966E8"/>
    <w:sectPr w:rsidR="006966E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1418" w:bottom="765" w:left="1559" w:header="0" w:footer="708" w:gutter="0"/>
      <w:cols w:space="708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C6" w:rsidRDefault="00C534C6">
      <w:r>
        <w:separator/>
      </w:r>
    </w:p>
  </w:endnote>
  <w:endnote w:type="continuationSeparator" w:id="0">
    <w:p w:rsidR="00C534C6" w:rsidRDefault="00C5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C6" w:rsidRDefault="00C534C6">
      <w:r>
        <w:separator/>
      </w:r>
    </w:p>
  </w:footnote>
  <w:footnote w:type="continuationSeparator" w:id="0">
    <w:p w:rsidR="00C534C6" w:rsidRDefault="00C5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>
    <w:pPr>
      <w:pStyle w:val="Nagwek"/>
    </w:pPr>
  </w:p>
  <w:p w:rsidR="003E484C" w:rsidRDefault="003E484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>
    <w:pPr>
      <w:pStyle w:val="Nagwek"/>
    </w:pPr>
  </w:p>
  <w:p w:rsidR="003E484C" w:rsidRDefault="003E484C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84C" w:rsidRDefault="003E48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bCs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79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191"/>
      </w:pPr>
      <w:rPr>
        <w:b/>
        <w:bCs/>
        <w:color w:val="00000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cs="Wingding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Cs/>
        <w:i/>
        <w:color w:val="000000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sz w:val="18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 w:cs="Times New Roman"/>
        <w:b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Times New Roman"/>
        <w:b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/>
        <w:b w:val="0"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Times New Roman"/>
        <w:b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/>
        <w:b w:val="0"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Times New Roman"/>
        <w:b/>
        <w:szCs w:val="24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LiberationSerif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/>
        <w:b w:val="0"/>
        <w:bCs/>
        <w:i w:val="0"/>
        <w:color w:val="000000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LiberationSerif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/>
        <w:b w:val="0"/>
        <w:bCs/>
        <w:i w:val="0"/>
        <w:color w:val="000000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LiberationSerif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/>
        <w:b w:val="0"/>
        <w:bCs/>
        <w:i w:val="0"/>
        <w:color w:val="000000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LiberationSerif"/>
        <w:sz w:val="24"/>
      </w:r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eastAsia="Calibri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Bookman Old Style"/>
        <w:b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  <w:b w:val="0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  <w:b w:val="0"/>
        <w:i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  <w:b w:val="0"/>
        <w:i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i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b w:val="0"/>
        <w:i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</w:rPr>
    </w:lvl>
  </w:abstractNum>
  <w:abstractNum w:abstractNumId="19" w15:restartNumberingAfterBreak="0">
    <w:nsid w:val="00000014"/>
    <w:multiLevelType w:val="multilevel"/>
    <w:tmpl w:val="00000014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i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b w:val="0"/>
        <w:i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</w:rPr>
    </w:lvl>
  </w:abstractNum>
  <w:abstractNum w:abstractNumId="20" w15:restartNumberingAfterBreak="0">
    <w:nsid w:val="043806B7"/>
    <w:multiLevelType w:val="hybridMultilevel"/>
    <w:tmpl w:val="89FC16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47811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1A75830"/>
    <w:multiLevelType w:val="multilevel"/>
    <w:tmpl w:val="D8D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9F7CFD"/>
    <w:multiLevelType w:val="hybridMultilevel"/>
    <w:tmpl w:val="95D6CFC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8691729"/>
    <w:multiLevelType w:val="hybridMultilevel"/>
    <w:tmpl w:val="CFB27BE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4"/>
  </w:num>
  <w:num w:numId="23">
    <w:abstractNumId w:val="21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D6"/>
    <w:rsid w:val="0006267B"/>
    <w:rsid w:val="000B6A9E"/>
    <w:rsid w:val="000F5EDD"/>
    <w:rsid w:val="00170787"/>
    <w:rsid w:val="002E07D0"/>
    <w:rsid w:val="0031681D"/>
    <w:rsid w:val="003258A4"/>
    <w:rsid w:val="003775A6"/>
    <w:rsid w:val="00382F34"/>
    <w:rsid w:val="003C7B43"/>
    <w:rsid w:val="003E2DA2"/>
    <w:rsid w:val="003E484C"/>
    <w:rsid w:val="00546476"/>
    <w:rsid w:val="0057523B"/>
    <w:rsid w:val="00602D55"/>
    <w:rsid w:val="00627826"/>
    <w:rsid w:val="00661BD6"/>
    <w:rsid w:val="006678F2"/>
    <w:rsid w:val="006966E8"/>
    <w:rsid w:val="006B7A54"/>
    <w:rsid w:val="00726BE7"/>
    <w:rsid w:val="007629DD"/>
    <w:rsid w:val="009160F4"/>
    <w:rsid w:val="0094214E"/>
    <w:rsid w:val="00960214"/>
    <w:rsid w:val="00A83DDC"/>
    <w:rsid w:val="00A91A6A"/>
    <w:rsid w:val="00BE5154"/>
    <w:rsid w:val="00C534C6"/>
    <w:rsid w:val="00C866AC"/>
    <w:rsid w:val="00CA3B62"/>
    <w:rsid w:val="00D30C3E"/>
    <w:rsid w:val="00D76089"/>
    <w:rsid w:val="00DB7CBA"/>
    <w:rsid w:val="00DD0B90"/>
    <w:rsid w:val="00DD7C64"/>
    <w:rsid w:val="00E434D6"/>
    <w:rsid w:val="00F26153"/>
    <w:rsid w:val="00F31ABA"/>
    <w:rsid w:val="00F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00718D-6B53-4C32-B267-18DC6F8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0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Tekstpodstawow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zCs w:val="24"/>
    </w:rPr>
  </w:style>
  <w:style w:type="character" w:customStyle="1" w:styleId="WW8Num2z1">
    <w:name w:val="WW8Num2z1"/>
    <w:rPr>
      <w:b w:val="0"/>
      <w:i w:val="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 w:val="0"/>
      <w:bCs/>
      <w:i w:val="0"/>
      <w:color w:val="000000"/>
      <w:sz w:val="23"/>
      <w:szCs w:val="23"/>
    </w:rPr>
  </w:style>
  <w:style w:type="character" w:customStyle="1" w:styleId="WW8Num3z1">
    <w:name w:val="WW8Num3z1"/>
    <w:rPr>
      <w:b w:val="0"/>
      <w:i w:val="0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bCs/>
      <w:color w:val="000000"/>
      <w:sz w:val="23"/>
      <w:szCs w:val="23"/>
    </w:rPr>
  </w:style>
  <w:style w:type="character" w:customStyle="1" w:styleId="WW8Num6z1">
    <w:name w:val="WW8Num6z1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bCs/>
      <w:i/>
      <w:color w:val="000000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sz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eastAsia="Arial" w:hAnsi="Wingdings" w:cs="Wingdings"/>
      <w:b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/>
      <w:szCs w:val="24"/>
    </w:rPr>
  </w:style>
  <w:style w:type="character" w:customStyle="1" w:styleId="WW8Num10z1">
    <w:name w:val="WW8Num10z1"/>
    <w:rPr>
      <w:b w:val="0"/>
      <w:i w:val="0"/>
      <w:sz w:val="24"/>
    </w:rPr>
  </w:style>
  <w:style w:type="character" w:customStyle="1" w:styleId="WW8Num10z3">
    <w:name w:val="WW8Num10z3"/>
  </w:style>
  <w:style w:type="character" w:customStyle="1" w:styleId="WW8Num11z0">
    <w:name w:val="WW8Num11z0"/>
    <w:rPr>
      <w:rFonts w:ascii="LiberationSerif" w:eastAsia="LiberationSerif" w:hAnsi="LiberationSerif" w:cs="LiberationSerif"/>
      <w:sz w:val="24"/>
    </w:rPr>
  </w:style>
  <w:style w:type="character" w:customStyle="1" w:styleId="WW8Num11z1">
    <w:name w:val="WW8Num11z1"/>
    <w:rPr>
      <w:b w:val="0"/>
      <w:bCs/>
      <w:i w:val="0"/>
      <w:color w:val="000000"/>
      <w:szCs w:val="24"/>
    </w:rPr>
  </w:style>
  <w:style w:type="character" w:customStyle="1" w:styleId="WW8Num11z3">
    <w:name w:val="WW8Num11z3"/>
  </w:style>
  <w:style w:type="character" w:customStyle="1" w:styleId="WW8Num12z0">
    <w:name w:val="WW8Num12z0"/>
    <w:rPr>
      <w:rFonts w:eastAsia="Calibri"/>
      <w:b/>
      <w:color w:val="000000"/>
      <w:szCs w:val="24"/>
    </w:rPr>
  </w:style>
  <w:style w:type="character" w:customStyle="1" w:styleId="WW8Num12z1">
    <w:name w:val="WW8Num12z1"/>
    <w:rPr>
      <w:sz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color w:val="00000A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LiberationSerif" w:hAnsi="Wingdings" w:cs="Wingdings"/>
      <w:b/>
      <w:bCs/>
      <w:sz w:val="24"/>
      <w:szCs w:val="24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Calibri" w:cs="Bookman Old Style"/>
      <w:b/>
      <w:color w:val="000000"/>
      <w:sz w:val="20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  <w:sz w:val="20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6z2">
    <w:name w:val="WW8Num6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8z0">
    <w:name w:val="WW8Num28z0"/>
    <w:rPr>
      <w:b w:val="0"/>
      <w:i w:val="0"/>
    </w:rPr>
  </w:style>
  <w:style w:type="character" w:customStyle="1" w:styleId="WW8Num28z1">
    <w:name w:val="WW8Num28z1"/>
    <w:rPr>
      <w:b w:val="0"/>
      <w:i w:val="0"/>
      <w:sz w:val="24"/>
    </w:rPr>
  </w:style>
  <w:style w:type="character" w:customStyle="1" w:styleId="WW8Num29z0">
    <w:name w:val="WW8Num29z0"/>
    <w:rPr>
      <w:rFonts w:cs="Times New Roman"/>
      <w:b w:val="0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3z0">
    <w:name w:val="WW8Num33z0"/>
    <w:rPr>
      <w:b w:val="0"/>
    </w:rPr>
  </w:style>
  <w:style w:type="character" w:customStyle="1" w:styleId="WW8Num35z1">
    <w:name w:val="WW8Num35z1"/>
    <w:rPr>
      <w:rFonts w:ascii="Wingdings" w:hAnsi="Wingdings" w:cs="Wingdings"/>
      <w:b w:val="0"/>
      <w:i w:val="0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b/>
    </w:rPr>
  </w:style>
  <w:style w:type="character" w:customStyle="1" w:styleId="Domylnaczcionkaakapitu10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StopkaZnak">
    <w:name w:val="Stopka Znak"/>
    <w:rPr>
      <w:sz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1">
    <w:name w:val="st1"/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b w:val="0"/>
      <w:i w:val="0"/>
      <w:sz w:val="24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ListLabel9">
    <w:name w:val="ListLabel 9"/>
    <w:rPr>
      <w:b w:val="0"/>
      <w:i w:val="0"/>
      <w:szCs w:val="24"/>
    </w:rPr>
  </w:style>
  <w:style w:type="character" w:customStyle="1" w:styleId="ListLabel10">
    <w:name w:val="ListLabel 10"/>
    <w:rPr>
      <w:b w:val="0"/>
      <w:i w:val="0"/>
      <w:sz w:val="24"/>
    </w:rPr>
  </w:style>
  <w:style w:type="character" w:customStyle="1" w:styleId="ListLabel11">
    <w:name w:val="ListLabel 11"/>
    <w:rPr>
      <w:rFonts w:cs="Times New Roman"/>
      <w:b w:val="0"/>
      <w:bCs/>
      <w:i w:val="0"/>
      <w:color w:val="000000"/>
      <w:sz w:val="23"/>
      <w:szCs w:val="23"/>
    </w:rPr>
  </w:style>
  <w:style w:type="character" w:customStyle="1" w:styleId="ListLabel12">
    <w:name w:val="ListLabel 12"/>
    <w:rPr>
      <w:szCs w:val="24"/>
    </w:rPr>
  </w:style>
  <w:style w:type="character" w:customStyle="1" w:styleId="ListLabel13">
    <w:name w:val="ListLabel 13"/>
    <w:rPr>
      <w:rFonts w:cs="Times New Roman"/>
      <w:szCs w:val="24"/>
    </w:rPr>
  </w:style>
  <w:style w:type="character" w:customStyle="1" w:styleId="ListLabel14">
    <w:name w:val="ListLabel 14"/>
    <w:rPr>
      <w:b/>
      <w:bCs/>
      <w:color w:val="000000"/>
      <w:sz w:val="23"/>
      <w:szCs w:val="23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bCs/>
      <w:i/>
      <w:color w:val="000000"/>
      <w:szCs w:val="24"/>
    </w:rPr>
  </w:style>
  <w:style w:type="character" w:customStyle="1" w:styleId="ListLabel17">
    <w:name w:val="ListLabel 17"/>
    <w:rPr>
      <w:b w:val="0"/>
      <w:i w:val="0"/>
      <w:sz w:val="24"/>
      <w:szCs w:val="24"/>
    </w:rPr>
  </w:style>
  <w:style w:type="character" w:customStyle="1" w:styleId="ListLabel18">
    <w:name w:val="ListLabel 18"/>
    <w:rPr>
      <w:sz w:val="18"/>
    </w:rPr>
  </w:style>
  <w:style w:type="character" w:customStyle="1" w:styleId="ListLabel19">
    <w:name w:val="ListLabel 19"/>
    <w:rPr>
      <w:rFonts w:cs="Times New Roman"/>
      <w:b/>
      <w:szCs w:val="24"/>
    </w:rPr>
  </w:style>
  <w:style w:type="character" w:customStyle="1" w:styleId="ListLabel20">
    <w:name w:val="ListLabel 20"/>
    <w:rPr>
      <w:rFonts w:cs="LiberationSerif"/>
      <w:sz w:val="24"/>
    </w:rPr>
  </w:style>
  <w:style w:type="character" w:customStyle="1" w:styleId="ListLabel21">
    <w:name w:val="ListLabel 21"/>
    <w:rPr>
      <w:b w:val="0"/>
      <w:bCs/>
      <w:i w:val="0"/>
      <w:color w:val="000000"/>
      <w:szCs w:val="24"/>
    </w:rPr>
  </w:style>
  <w:style w:type="character" w:customStyle="1" w:styleId="ListLabel22">
    <w:name w:val="ListLabel 22"/>
    <w:rPr>
      <w:rFonts w:eastAsia="Calibri"/>
      <w:b/>
      <w:color w:val="000000"/>
      <w:szCs w:val="24"/>
    </w:rPr>
  </w:style>
  <w:style w:type="character" w:customStyle="1" w:styleId="ListLabel23">
    <w:name w:val="ListLabel 23"/>
    <w:rPr>
      <w:b/>
      <w:color w:val="00000A"/>
      <w:szCs w:val="24"/>
    </w:rPr>
  </w:style>
  <w:style w:type="character" w:customStyle="1" w:styleId="ListLabel24">
    <w:name w:val="ListLabel 24"/>
    <w:rPr>
      <w:rFonts w:eastAsia="Calibri" w:cs="Bookman Old Style"/>
      <w:b/>
      <w:color w:val="000000"/>
      <w:sz w:val="20"/>
      <w:szCs w:val="24"/>
    </w:rPr>
  </w:style>
  <w:style w:type="character" w:customStyle="1" w:styleId="ListLabel25">
    <w:name w:val="ListLabel 25"/>
    <w:rPr>
      <w:b/>
      <w:sz w:val="20"/>
      <w:szCs w:val="24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b w:val="0"/>
      <w:i w:val="0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Lista">
    <w:name w:val="List"/>
    <w:basedOn w:val="Normalny"/>
    <w:pPr>
      <w:tabs>
        <w:tab w:val="left" w:pos="360"/>
      </w:tabs>
      <w:spacing w:before="120"/>
      <w:ind w:left="360" w:hanging="360"/>
      <w:jc w:val="both"/>
    </w:pPr>
    <w:rPr>
      <w:rFonts w:ascii="Arial" w:hAnsi="Arial"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ytu">
    <w:name w:val="Tytu?"/>
    <w:basedOn w:val="Normalny"/>
    <w:pPr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Sowowa">
    <w:name w:val="Sowowa"/>
    <w:basedOn w:val="Normalny"/>
    <w:pPr>
      <w:widowControl w:val="0"/>
      <w:spacing w:line="360" w:lineRule="auto"/>
    </w:pPr>
  </w:style>
  <w:style w:type="paragraph" w:customStyle="1" w:styleId="BodyText23">
    <w:name w:val="Body Text 23"/>
    <w:basedOn w:val="Normalny"/>
    <w:pPr>
      <w:widowControl w:val="0"/>
      <w:jc w:val="center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ind w:left="851" w:right="5652" w:hanging="451"/>
    </w:pPr>
    <w:rPr>
      <w:sz w:val="20"/>
    </w:rPr>
  </w:style>
  <w:style w:type="paragraph" w:customStyle="1" w:styleId="FR1">
    <w:name w:val="FR1"/>
    <w:pPr>
      <w:widowControl w:val="0"/>
      <w:suppressAutoHyphens/>
      <w:spacing w:before="280"/>
      <w:ind w:left="80"/>
      <w:jc w:val="center"/>
    </w:pPr>
    <w:rPr>
      <w:rFonts w:ascii="Arial" w:eastAsia="Arial" w:hAnsi="Arial"/>
      <w:b/>
      <w:sz w:val="22"/>
      <w:lang w:eastAsia="ar-SA"/>
    </w:rPr>
  </w:style>
  <w:style w:type="paragraph" w:styleId="Tytu0">
    <w:name w:val="Title"/>
    <w:basedOn w:val="Normalny"/>
    <w:next w:val="Podtytu"/>
    <w:qFormat/>
    <w:pPr>
      <w:jc w:val="center"/>
    </w:pPr>
    <w:rPr>
      <w:b/>
      <w:bCs/>
      <w:sz w:val="28"/>
      <w:szCs w:val="36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Cambria" w:hAnsi="Cambria" w:cs="Cambria"/>
      <w:i/>
      <w:iCs/>
      <w:sz w:val="28"/>
      <w:szCs w:val="24"/>
    </w:rPr>
  </w:style>
  <w:style w:type="paragraph" w:customStyle="1" w:styleId="Bezodstpw1">
    <w:name w:val="Bez odstępów1"/>
    <w:pPr>
      <w:suppressAutoHyphens/>
    </w:pPr>
    <w:rPr>
      <w:rFonts w:eastAsia="Arial"/>
      <w:sz w:val="24"/>
      <w:lang w:eastAsia="ar-SA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rzypisudolnego1">
    <w:name w:val="Tekst przypisu dolnego1"/>
    <w:basedOn w:val="Normalny"/>
    <w:rPr>
      <w:sz w:val="20"/>
    </w:rPr>
  </w:style>
  <w:style w:type="paragraph" w:customStyle="1" w:styleId="Akapitzlist10">
    <w:name w:val="Akapit z listą1"/>
    <w:basedOn w:val="Normalny"/>
    <w:pPr>
      <w:ind w:left="720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rPr>
      <w:rFonts w:ascii="Arial" w:eastAsia="Arial" w:hAnsi="Arial" w:cs="Arial"/>
      <w:color w:val="000000"/>
      <w:szCs w:val="24"/>
    </w:rPr>
  </w:style>
  <w:style w:type="paragraph" w:customStyle="1" w:styleId="feature">
    <w:name w:val="feature"/>
    <w:basedOn w:val="Normalny"/>
    <w:rsid w:val="00602D55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60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.wtz.d@wp.pl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stow.wtz.d@wp.pl" TargetMode="External"/><Relationship Id="rId12" Type="http://schemas.openxmlformats.org/officeDocument/2006/relationships/footer" Target="footer1.xml"/><Relationship Id="rId17" Type="http://schemas.openxmlformats.org/officeDocument/2006/relationships/hyperlink" Target="mailto:stow.wtz.d@wp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ow.wtz.d@wp.pl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www.stow-wtz.pl/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2130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HP</Company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radoslaw.szelagowski</dc:creator>
  <cp:keywords/>
  <cp:lastModifiedBy>Andrzej Kamliński</cp:lastModifiedBy>
  <cp:revision>8</cp:revision>
  <cp:lastPrinted>2022-10-19T05:34:00Z</cp:lastPrinted>
  <dcterms:created xsi:type="dcterms:W3CDTF">2022-10-18T11:13:00Z</dcterms:created>
  <dcterms:modified xsi:type="dcterms:W3CDTF">2022-10-19T06:42:00Z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